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BE558" w14:textId="7327EBFF" w:rsidR="000D0848" w:rsidRDefault="000D0848" w:rsidP="00F5528D">
      <w:pPr>
        <w:jc w:val="center"/>
        <w:rPr>
          <w:rFonts w:ascii="Times New Roman" w:hAnsi="Times New Roman"/>
          <w:b/>
          <w:sz w:val="24"/>
          <w:szCs w:val="24"/>
        </w:rPr>
      </w:pPr>
      <w:r w:rsidRPr="000D0848">
        <w:rPr>
          <w:rFonts w:ascii="Times New Roman" w:hAnsi="Times New Roman"/>
          <w:b/>
          <w:noProof/>
          <w:sz w:val="24"/>
          <w:szCs w:val="24"/>
        </w:rPr>
        <w:drawing>
          <wp:inline distT="0" distB="0" distL="0" distR="0" wp14:anchorId="7EA7882D" wp14:editId="22C69C80">
            <wp:extent cx="5940425" cy="8394404"/>
            <wp:effectExtent l="0" t="0" r="3175" b="6985"/>
            <wp:docPr id="1" name="Рисунок 1" descr="C:\Users\Учительская\Desktop\Scanлогопед Диа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ская\Desktop\Scanлогопед Диана.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p>
    <w:p w14:paraId="0BD8E343" w14:textId="77777777" w:rsidR="00F5528D" w:rsidRDefault="00F5528D" w:rsidP="00F5528D">
      <w:pPr>
        <w:pStyle w:val="a5"/>
        <w:ind w:left="0"/>
        <w:rPr>
          <w:rFonts w:eastAsia="Arial Unicode MS"/>
          <w:kern w:val="2"/>
          <w:sz w:val="28"/>
          <w:szCs w:val="28"/>
        </w:rPr>
      </w:pPr>
    </w:p>
    <w:p w14:paraId="1A933E8F" w14:textId="77777777" w:rsidR="00F5528D" w:rsidRDefault="00F5528D" w:rsidP="00F5528D">
      <w:pPr>
        <w:pStyle w:val="a5"/>
        <w:ind w:left="0"/>
        <w:rPr>
          <w:rFonts w:eastAsia="Arial Unicode MS"/>
          <w:kern w:val="2"/>
          <w:sz w:val="28"/>
          <w:szCs w:val="28"/>
        </w:rPr>
      </w:pPr>
    </w:p>
    <w:p w14:paraId="7A62A06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bookmarkStart w:id="0" w:name="_GoBack"/>
      <w:bookmarkEnd w:id="0"/>
      <w:r w:rsidRPr="00F5528D">
        <w:rPr>
          <w:rFonts w:ascii="Times New Roman" w:eastAsia="Times New Roman" w:hAnsi="Times New Roman" w:cs="Times New Roman"/>
          <w:b/>
          <w:bCs/>
          <w:sz w:val="24"/>
          <w:szCs w:val="24"/>
          <w:lang w:eastAsia="ru-RU"/>
        </w:rPr>
        <w:lastRenderedPageBreak/>
        <w:t>Пояснительная записка</w:t>
      </w:r>
    </w:p>
    <w:p w14:paraId="34B1196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Нередко умственная отсталость отягощена психическими заболеваниями различной этиологии.</w:t>
      </w:r>
    </w:p>
    <w:p w14:paraId="0928CAC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w:t>
      </w:r>
      <w:proofErr w:type="spellStart"/>
      <w:r w:rsidRPr="00F5528D">
        <w:rPr>
          <w:rFonts w:ascii="Times New Roman" w:eastAsia="Times New Roman" w:hAnsi="Times New Roman" w:cs="Times New Roman"/>
          <w:sz w:val="24"/>
          <w:szCs w:val="24"/>
          <w:lang w:eastAsia="ru-RU"/>
        </w:rPr>
        <w:t>тугоподвижностью</w:t>
      </w:r>
      <w:proofErr w:type="spellEnd"/>
      <w:r w:rsidRPr="00F5528D">
        <w:rPr>
          <w:rFonts w:ascii="Times New Roman" w:eastAsia="Times New Roman" w:hAnsi="Times New Roman" w:cs="Times New Roman"/>
          <w:sz w:val="24"/>
          <w:szCs w:val="24"/>
          <w:lang w:eastAsia="ru-RU"/>
        </w:rPr>
        <w:t xml:space="preserve"> нервных процессов, нарушением взаимодействия первой и второй 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w:t>
      </w:r>
      <w:proofErr w:type="spellStart"/>
      <w:r w:rsidRPr="00F5528D">
        <w:rPr>
          <w:rFonts w:ascii="Times New Roman" w:eastAsia="Times New Roman" w:hAnsi="Times New Roman" w:cs="Times New Roman"/>
          <w:sz w:val="24"/>
          <w:szCs w:val="24"/>
          <w:lang w:eastAsia="ru-RU"/>
        </w:rPr>
        <w:t>потребностная</w:t>
      </w:r>
      <w:proofErr w:type="spellEnd"/>
      <w:r w:rsidRPr="00F5528D">
        <w:rPr>
          <w:rFonts w:ascii="Times New Roman" w:eastAsia="Times New Roman" w:hAnsi="Times New Roman" w:cs="Times New Roman"/>
          <w:sz w:val="24"/>
          <w:szCs w:val="24"/>
          <w:lang w:eastAsia="ru-RU"/>
        </w:rPr>
        <w:t>, социально-личностная, моторно-двигательная; эмоционально-волевая сферы, а также когнитивные процессы ― восприятие, мышление, деятельность, речь и поведение.</w:t>
      </w:r>
    </w:p>
    <w:p w14:paraId="7CF7206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w:t>
      </w:r>
    </w:p>
    <w:p w14:paraId="2FA23A60" w14:textId="65680E3D"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Относительно сохранной у обучающихся с умственной отсталостью (интеллектуальными нарушени</w:t>
      </w:r>
      <w:r>
        <w:rPr>
          <w:rFonts w:ascii="Times New Roman" w:eastAsia="Times New Roman" w:hAnsi="Times New Roman" w:cs="Times New Roman"/>
          <w:sz w:val="24"/>
          <w:szCs w:val="24"/>
          <w:lang w:eastAsia="ru-RU"/>
        </w:rPr>
        <w:t>я</w:t>
      </w:r>
      <w:r w:rsidRPr="00F5528D">
        <w:rPr>
          <w:rFonts w:ascii="Times New Roman" w:eastAsia="Times New Roman" w:hAnsi="Times New Roman" w:cs="Times New Roman"/>
          <w:sz w:val="24"/>
          <w:szCs w:val="24"/>
          <w:lang w:eastAsia="ru-RU"/>
        </w:rPr>
        <w:t xml:space="preserve">ми) оказывается чувственная ступень познания ― ощущение и восприятие. Но и в этих познавательных процессах сказывается </w:t>
      </w:r>
      <w:proofErr w:type="spellStart"/>
      <w:r w:rsidRPr="00F5528D">
        <w:rPr>
          <w:rFonts w:ascii="Times New Roman" w:eastAsia="Times New Roman" w:hAnsi="Times New Roman" w:cs="Times New Roman"/>
          <w:sz w:val="24"/>
          <w:szCs w:val="24"/>
          <w:lang w:eastAsia="ru-RU"/>
        </w:rPr>
        <w:t>дефицитарность</w:t>
      </w:r>
      <w:proofErr w:type="spellEnd"/>
      <w:r w:rsidRPr="00F5528D">
        <w:rPr>
          <w:rFonts w:ascii="Times New Roman" w:eastAsia="Times New Roman" w:hAnsi="Times New Roman" w:cs="Times New Roman"/>
          <w:sz w:val="24"/>
          <w:szCs w:val="24"/>
          <w:lang w:eastAsia="ru-RU"/>
        </w:rPr>
        <w:t>: неточность и слабость дифференцировки зрительных, слуховых, кинестетических, тактильных, обонятельных и вкусовых ощущений.</w:t>
      </w:r>
    </w:p>
    <w:p w14:paraId="7DA6489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Меньший потенциал у обучающихся с умственной отсталостью (интеллектуальными нарушениями) обнаруживается в развитии их мышления. Из всех видов мышления (наглядно-действенного, наглядно-образного и словесно-логического) у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w:t>
      </w:r>
    </w:p>
    <w:p w14:paraId="6F3ADEC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Особенности восприятия и осмысления детьми учебного материала неразрывно связаны с особенностями их памяти: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w:t>
      </w:r>
      <w:r w:rsidRPr="00F5528D">
        <w:rPr>
          <w:rFonts w:ascii="Times New Roman" w:eastAsia="Times New Roman" w:hAnsi="Times New Roman" w:cs="Times New Roman"/>
          <w:sz w:val="24"/>
          <w:szCs w:val="24"/>
          <w:lang w:eastAsia="ru-RU"/>
        </w:rPr>
        <w:lastRenderedPageBreak/>
        <w:t>логическое опосредованное запоминание, хотя механическая память может быть сформирована на более высоком уровне.</w:t>
      </w:r>
    </w:p>
    <w:p w14:paraId="40808A86"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Особенности познавательной деятельности школьников с умственной отсталостью (интеллектуальными нарушениями) проявляются и в особенностях их внимания,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w:t>
      </w:r>
    </w:p>
    <w:p w14:paraId="1E4F0CA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Для успешного обучения необходимы достаточно развитые представления и воображение. Представлениям детей с умственной отсталостью (интеллектуальными нарушениями) свойственна </w:t>
      </w:r>
      <w:proofErr w:type="spellStart"/>
      <w:r w:rsidRPr="00F5528D">
        <w:rPr>
          <w:rFonts w:ascii="Times New Roman" w:eastAsia="Times New Roman" w:hAnsi="Times New Roman" w:cs="Times New Roman"/>
          <w:sz w:val="24"/>
          <w:szCs w:val="24"/>
          <w:lang w:eastAsia="ru-RU"/>
        </w:rPr>
        <w:t>недифференцированоость</w:t>
      </w:r>
      <w:proofErr w:type="spellEnd"/>
      <w:r w:rsidRPr="00F5528D">
        <w:rPr>
          <w:rFonts w:ascii="Times New Roman" w:eastAsia="Times New Roman" w:hAnsi="Times New Roman" w:cs="Times New Roman"/>
          <w:sz w:val="24"/>
          <w:szCs w:val="24"/>
          <w:lang w:eastAsia="ru-RU"/>
        </w:rPr>
        <w:t>, фрагментарность, уподобление образов, что, в свою очередь, сказывается на узнавании и понимании учебного материала.</w:t>
      </w:r>
    </w:p>
    <w:p w14:paraId="59A416B6"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 школьников с умственной отсталостью (интеллектуальными нарушениями) отмечаются недостатки в развитии речевой деятельности,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14:paraId="070833F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Недостатки речевой деятельности этой категории обучающихся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14:paraId="60BF2BA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Моторная сфера детей с легкой степенью умственной отсталости (интеллектуальными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w:t>
      </w:r>
    </w:p>
    <w:p w14:paraId="20FA8F18"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Структура речевого дефекта представлена следующими компонентами:</w:t>
      </w:r>
    </w:p>
    <w:p w14:paraId="4750550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lastRenderedPageBreak/>
        <w:t>I. Нарушения фонетико-фонематического компонента речевой системы, что проявляется в недостаточной сформированности фонематического восприятия, анализа и синтеза.</w:t>
      </w:r>
    </w:p>
    <w:p w14:paraId="6FD9AD33"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II. Нарушение лексического компонента речевой системы: недостаточно сформирован лексический запас, активный словарь значительно беднее пассивного (неправомерное расширение или сужение значений слов; ошибки в употреблении слов; смешение по смыслу и акустическому свойству).</w:t>
      </w:r>
    </w:p>
    <w:p w14:paraId="0CD6735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III Нарушения грамматического компонента речевой системы: наблюдаются фрагментарность предложения, ошибки в употреблении предлогов, нарушения согласования прилагательного и существительного в косвенных падежах множественного числа, нарушения сложных форм словообразования; в речи присутствуют </w:t>
      </w:r>
      <w:proofErr w:type="spellStart"/>
      <w:r w:rsidRPr="00F5528D">
        <w:rPr>
          <w:rFonts w:ascii="Times New Roman" w:eastAsia="Times New Roman" w:hAnsi="Times New Roman" w:cs="Times New Roman"/>
          <w:sz w:val="24"/>
          <w:szCs w:val="24"/>
          <w:lang w:eastAsia="ru-RU"/>
        </w:rPr>
        <w:t>аграмматизмы</w:t>
      </w:r>
      <w:proofErr w:type="spellEnd"/>
      <w:r w:rsidRPr="00F5528D">
        <w:rPr>
          <w:rFonts w:ascii="Times New Roman" w:eastAsia="Times New Roman" w:hAnsi="Times New Roman" w:cs="Times New Roman"/>
          <w:sz w:val="24"/>
          <w:szCs w:val="24"/>
          <w:lang w:eastAsia="ru-RU"/>
        </w:rPr>
        <w:t>, нарушения простых синтаксических конструкций.</w:t>
      </w:r>
    </w:p>
    <w:p w14:paraId="1A12B296"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IV Нарушение связной речи.</w:t>
      </w:r>
    </w:p>
    <w:p w14:paraId="5A59D4E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V. Психологические особенности.</w:t>
      </w:r>
    </w:p>
    <w:p w14:paraId="43493C1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Неустойчивое внимание, нарушение памяти, восприятия.</w:t>
      </w:r>
    </w:p>
    <w:p w14:paraId="6B924113"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Недостаточное развитие способности к переключению.</w:t>
      </w:r>
    </w:p>
    <w:p w14:paraId="64D75B2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Недостаточное развитие наглядно-образное мышления.</w:t>
      </w:r>
    </w:p>
    <w:p w14:paraId="34CFEA1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Недостаточная способность к запоминанию преимущественно словесного материала.</w:t>
      </w:r>
    </w:p>
    <w:p w14:paraId="27552E4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Недостаточное развитие самоконтроля.</w:t>
      </w:r>
    </w:p>
    <w:p w14:paraId="09DE430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Недостаточная сформированность произвольности в общении и деятельности.</w:t>
      </w:r>
    </w:p>
    <w:p w14:paraId="2EBE0B1B"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 детей с </w:t>
      </w:r>
      <w:proofErr w:type="spellStart"/>
      <w:r w:rsidRPr="00F5528D">
        <w:rPr>
          <w:rFonts w:ascii="Times New Roman" w:eastAsia="Times New Roman" w:hAnsi="Times New Roman" w:cs="Times New Roman"/>
          <w:sz w:val="24"/>
          <w:szCs w:val="24"/>
          <w:lang w:eastAsia="ru-RU"/>
        </w:rPr>
        <w:t>с</w:t>
      </w:r>
      <w:proofErr w:type="spellEnd"/>
      <w:r w:rsidRPr="00F5528D">
        <w:rPr>
          <w:rFonts w:ascii="Times New Roman" w:eastAsia="Times New Roman" w:hAnsi="Times New Roman" w:cs="Times New Roman"/>
          <w:sz w:val="24"/>
          <w:szCs w:val="24"/>
          <w:lang w:eastAsia="ru-RU"/>
        </w:rPr>
        <w:t xml:space="preserve"> умственной отсталостью (интеллектуальными нарушениями) медленно образуются и закрепляются речевые формы, слабо выражена самостоятельность речевого творчества, наблюдаются стойкое фонетическое недоразвитие, доминирование в речи имен существительных, недостаточное употребление слов, обозначающих действия, признаки и отношения, снижена речевая активность.</w:t>
      </w:r>
    </w:p>
    <w:p w14:paraId="4BBCE10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Следует отметить, что наиболее распространёнными речевыми расстройствами у обучающихся с умственной отсталостью (интеллектуальными нарушениями) в среднем звене являются нарушения письменной речи.</w:t>
      </w:r>
    </w:p>
    <w:p w14:paraId="28128C3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Данная программа логопедической коррекции составлена в соответствии с рекомендациями ПМПК согласно следующим нормативно-правовым документам:</w:t>
      </w:r>
    </w:p>
    <w:p w14:paraId="6A98C67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Закону Российской Федерации от 29.12. 2012 № 273-ФЗ «Об образовании в РФ» (ст. 12, 13, 28, 58);</w:t>
      </w:r>
    </w:p>
    <w:p w14:paraId="0202591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lastRenderedPageBreak/>
        <w:t>Приказу Министерства образования и науки РФ № 1599 от 19.12.2014г.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2F216283"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Постановлению от 10.07.2015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2ECCFF2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Адаптированной образовательной программы для детей с легкой умственной отсталостью (интеллектуальными нарушениями).</w:t>
      </w:r>
    </w:p>
    <w:p w14:paraId="09664C0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Инструктивно-методическому письму «О работе учителя-логопеда при общеобразовательной школе» под ред. </w:t>
      </w:r>
      <w:proofErr w:type="spellStart"/>
      <w:r w:rsidRPr="00F5528D">
        <w:rPr>
          <w:rFonts w:ascii="Times New Roman" w:eastAsia="Times New Roman" w:hAnsi="Times New Roman" w:cs="Times New Roman"/>
          <w:sz w:val="24"/>
          <w:szCs w:val="24"/>
          <w:lang w:eastAsia="ru-RU"/>
        </w:rPr>
        <w:t>Ястребовой</w:t>
      </w:r>
      <w:proofErr w:type="spellEnd"/>
      <w:r w:rsidRPr="00F5528D">
        <w:rPr>
          <w:rFonts w:ascii="Times New Roman" w:eastAsia="Times New Roman" w:hAnsi="Times New Roman" w:cs="Times New Roman"/>
          <w:sz w:val="24"/>
          <w:szCs w:val="24"/>
          <w:lang w:eastAsia="ru-RU"/>
        </w:rPr>
        <w:t xml:space="preserve"> А. В. И Бессоновой Т. Б., 1996 г.</w:t>
      </w:r>
    </w:p>
    <w:p w14:paraId="34803503"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Методологической базой данной программы служат разработки Е.В. Мазановой, Р.И. </w:t>
      </w:r>
      <w:proofErr w:type="spellStart"/>
      <w:r w:rsidRPr="00F5528D">
        <w:rPr>
          <w:rFonts w:ascii="Times New Roman" w:eastAsia="Times New Roman" w:hAnsi="Times New Roman" w:cs="Times New Roman"/>
          <w:sz w:val="24"/>
          <w:szCs w:val="24"/>
          <w:lang w:eastAsia="ru-RU"/>
        </w:rPr>
        <w:t>Лалаевой</w:t>
      </w:r>
      <w:proofErr w:type="spellEnd"/>
      <w:r w:rsidRPr="00F5528D">
        <w:rPr>
          <w:rFonts w:ascii="Times New Roman" w:eastAsia="Times New Roman" w:hAnsi="Times New Roman" w:cs="Times New Roman"/>
          <w:sz w:val="24"/>
          <w:szCs w:val="24"/>
          <w:lang w:eastAsia="ru-RU"/>
        </w:rPr>
        <w:t xml:space="preserve">, Р.Е. Левиной, Л.Н. </w:t>
      </w:r>
      <w:proofErr w:type="spellStart"/>
      <w:r w:rsidRPr="00F5528D">
        <w:rPr>
          <w:rFonts w:ascii="Times New Roman" w:eastAsia="Times New Roman" w:hAnsi="Times New Roman" w:cs="Times New Roman"/>
          <w:sz w:val="24"/>
          <w:szCs w:val="24"/>
          <w:lang w:eastAsia="ru-RU"/>
        </w:rPr>
        <w:t>Ефименковой</w:t>
      </w:r>
      <w:proofErr w:type="spellEnd"/>
      <w:r w:rsidRPr="00F5528D">
        <w:rPr>
          <w:rFonts w:ascii="Times New Roman" w:eastAsia="Times New Roman" w:hAnsi="Times New Roman" w:cs="Times New Roman"/>
          <w:sz w:val="24"/>
          <w:szCs w:val="24"/>
          <w:lang w:eastAsia="ru-RU"/>
        </w:rPr>
        <w:t xml:space="preserve">, Г.Г. </w:t>
      </w:r>
      <w:proofErr w:type="spellStart"/>
      <w:r w:rsidRPr="00F5528D">
        <w:rPr>
          <w:rFonts w:ascii="Times New Roman" w:eastAsia="Times New Roman" w:hAnsi="Times New Roman" w:cs="Times New Roman"/>
          <w:sz w:val="24"/>
          <w:szCs w:val="24"/>
          <w:lang w:eastAsia="ru-RU"/>
        </w:rPr>
        <w:t>Мисаренко</w:t>
      </w:r>
      <w:proofErr w:type="spellEnd"/>
      <w:r w:rsidRPr="00F5528D">
        <w:rPr>
          <w:rFonts w:ascii="Times New Roman" w:eastAsia="Times New Roman" w:hAnsi="Times New Roman" w:cs="Times New Roman"/>
          <w:sz w:val="24"/>
          <w:szCs w:val="24"/>
          <w:lang w:eastAsia="ru-RU"/>
        </w:rPr>
        <w:t xml:space="preserve">, А.В. </w:t>
      </w:r>
      <w:proofErr w:type="spellStart"/>
      <w:r w:rsidRPr="00F5528D">
        <w:rPr>
          <w:rFonts w:ascii="Times New Roman" w:eastAsia="Times New Roman" w:hAnsi="Times New Roman" w:cs="Times New Roman"/>
          <w:sz w:val="24"/>
          <w:szCs w:val="24"/>
          <w:lang w:eastAsia="ru-RU"/>
        </w:rPr>
        <w:t>Ястребовой</w:t>
      </w:r>
      <w:proofErr w:type="spellEnd"/>
      <w:r w:rsidRPr="00F5528D">
        <w:rPr>
          <w:rFonts w:ascii="Times New Roman" w:eastAsia="Times New Roman" w:hAnsi="Times New Roman" w:cs="Times New Roman"/>
          <w:sz w:val="24"/>
          <w:szCs w:val="24"/>
          <w:lang w:eastAsia="ru-RU"/>
        </w:rPr>
        <w:t>.</w:t>
      </w:r>
    </w:p>
    <w:p w14:paraId="357E86F6" w14:textId="7BF3FD44"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Данная программа рассчитана на обучающихся с ОВЗ УО (интеллектуальные нарушения) </w:t>
      </w:r>
      <w:r>
        <w:rPr>
          <w:rFonts w:ascii="Times New Roman" w:eastAsia="Times New Roman" w:hAnsi="Times New Roman" w:cs="Times New Roman"/>
          <w:sz w:val="24"/>
          <w:szCs w:val="24"/>
          <w:lang w:eastAsia="ru-RU"/>
        </w:rPr>
        <w:t>6</w:t>
      </w:r>
      <w:r w:rsidRPr="00F5528D">
        <w:rPr>
          <w:rFonts w:ascii="Times New Roman" w:eastAsia="Times New Roman" w:hAnsi="Times New Roman" w:cs="Times New Roman"/>
          <w:sz w:val="24"/>
          <w:szCs w:val="24"/>
          <w:lang w:eastAsia="ru-RU"/>
        </w:rPr>
        <w:t xml:space="preserve"> класс</w:t>
      </w:r>
      <w:r>
        <w:rPr>
          <w:rFonts w:ascii="Times New Roman" w:eastAsia="Times New Roman" w:hAnsi="Times New Roman" w:cs="Times New Roman"/>
          <w:sz w:val="24"/>
          <w:szCs w:val="24"/>
          <w:lang w:eastAsia="ru-RU"/>
        </w:rPr>
        <w:t>а</w:t>
      </w:r>
      <w:r w:rsidRPr="00F5528D">
        <w:rPr>
          <w:rFonts w:ascii="Times New Roman" w:eastAsia="Times New Roman" w:hAnsi="Times New Roman" w:cs="Times New Roman"/>
          <w:sz w:val="24"/>
          <w:szCs w:val="24"/>
          <w:lang w:eastAsia="ru-RU"/>
        </w:rPr>
        <w:t>, имеющих нарушения устной и письменной речи.</w:t>
      </w:r>
    </w:p>
    <w:p w14:paraId="520C612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b/>
          <w:bCs/>
          <w:sz w:val="24"/>
          <w:szCs w:val="24"/>
          <w:lang w:eastAsia="ru-RU"/>
        </w:rPr>
        <w:t>Целью</w:t>
      </w:r>
      <w:r w:rsidRPr="00F5528D">
        <w:rPr>
          <w:rFonts w:ascii="Times New Roman" w:eastAsia="Times New Roman" w:hAnsi="Times New Roman" w:cs="Times New Roman"/>
          <w:sz w:val="24"/>
          <w:szCs w:val="24"/>
          <w:lang w:eastAsia="ru-RU"/>
        </w:rPr>
        <w:t> программы является устранение недостатков устной речи, обусловленных системным недоразвитием речи, и коррекция нарушений письменной речи для успешной адаптации в учебной деятельности и дальнейшей социализации.</w:t>
      </w:r>
    </w:p>
    <w:p w14:paraId="3FF83AE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Коррекционно-развивающая логопедическая работа должна носить комплексный характер и предусматривать развитие фонематического слуха, работу над словарем, грамматическим строем, связной речью, а также специальные мероприятия, направленные на коррекцию нарушений чтения и письма, препятствующих успешному усвоению общеобразовательной программы.</w:t>
      </w:r>
    </w:p>
    <w:p w14:paraId="30F8CE6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Основные </w:t>
      </w:r>
      <w:r w:rsidRPr="00F5528D">
        <w:rPr>
          <w:rFonts w:ascii="Times New Roman" w:eastAsia="Times New Roman" w:hAnsi="Times New Roman" w:cs="Times New Roman"/>
          <w:b/>
          <w:bCs/>
          <w:sz w:val="24"/>
          <w:szCs w:val="24"/>
          <w:lang w:eastAsia="ru-RU"/>
        </w:rPr>
        <w:t>задачи </w:t>
      </w:r>
      <w:r w:rsidRPr="00F5528D">
        <w:rPr>
          <w:rFonts w:ascii="Times New Roman" w:eastAsia="Times New Roman" w:hAnsi="Times New Roman" w:cs="Times New Roman"/>
          <w:sz w:val="24"/>
          <w:szCs w:val="24"/>
          <w:lang w:eastAsia="ru-RU"/>
        </w:rPr>
        <w:t>программы:</w:t>
      </w:r>
    </w:p>
    <w:p w14:paraId="5412B2A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формирование правильного звукопроизношения;</w:t>
      </w:r>
    </w:p>
    <w:p w14:paraId="6C5DD40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коррекция и развития познавательной деятельности обучающегося (обще интеллектуальных умений, учебных навыков, слухового и зрительного восприятия, памяти, внимания, фонематического слуха) и общей координации движений, мелкой моторики.</w:t>
      </w:r>
    </w:p>
    <w:p w14:paraId="669C761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формирование полноценных представлений о звуковом составе слова на базе развития фонематических процессов и навыков анализа и синтеза </w:t>
      </w:r>
      <w:proofErr w:type="spellStart"/>
      <w:r w:rsidRPr="00F5528D">
        <w:rPr>
          <w:rFonts w:ascii="Times New Roman" w:eastAsia="Times New Roman" w:hAnsi="Times New Roman" w:cs="Times New Roman"/>
          <w:sz w:val="24"/>
          <w:szCs w:val="24"/>
          <w:lang w:eastAsia="ru-RU"/>
        </w:rPr>
        <w:t>звуко</w:t>
      </w:r>
      <w:proofErr w:type="spellEnd"/>
      <w:r w:rsidRPr="00F5528D">
        <w:rPr>
          <w:rFonts w:ascii="Times New Roman" w:eastAsia="Times New Roman" w:hAnsi="Times New Roman" w:cs="Times New Roman"/>
          <w:sz w:val="24"/>
          <w:szCs w:val="24"/>
          <w:lang w:eastAsia="ru-RU"/>
        </w:rPr>
        <w:t>-слогового состава слова;</w:t>
      </w:r>
    </w:p>
    <w:p w14:paraId="1B6C721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уточнение, обогащение и активизация лексического запаса;</w:t>
      </w:r>
    </w:p>
    <w:p w14:paraId="2A615BE8"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формирование грамматической стороны речи;</w:t>
      </w:r>
    </w:p>
    <w:p w14:paraId="740FA9AC"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lastRenderedPageBreak/>
        <w:t xml:space="preserve">предупреждение и коррекция </w:t>
      </w:r>
      <w:proofErr w:type="spellStart"/>
      <w:r w:rsidRPr="00F5528D">
        <w:rPr>
          <w:rFonts w:ascii="Times New Roman" w:eastAsia="Times New Roman" w:hAnsi="Times New Roman" w:cs="Times New Roman"/>
          <w:sz w:val="24"/>
          <w:szCs w:val="24"/>
          <w:lang w:eastAsia="ru-RU"/>
        </w:rPr>
        <w:t>дисграфии</w:t>
      </w:r>
      <w:proofErr w:type="spellEnd"/>
      <w:r w:rsidRPr="00F5528D">
        <w:rPr>
          <w:rFonts w:ascii="Times New Roman" w:eastAsia="Times New Roman" w:hAnsi="Times New Roman" w:cs="Times New Roman"/>
          <w:sz w:val="24"/>
          <w:szCs w:val="24"/>
          <w:lang w:eastAsia="ru-RU"/>
        </w:rPr>
        <w:t>;</w:t>
      </w:r>
    </w:p>
    <w:p w14:paraId="17ED15E3"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развитие диалогической и монологической форм речи;</w:t>
      </w:r>
    </w:p>
    <w:p w14:paraId="7D6D563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формирование коммуникативных навыков;</w:t>
      </w:r>
    </w:p>
    <w:p w14:paraId="66926BE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воспитание мотивации к учению, общению.</w:t>
      </w:r>
    </w:p>
    <w:p w14:paraId="1A416B2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b/>
          <w:bCs/>
          <w:sz w:val="24"/>
          <w:szCs w:val="24"/>
          <w:lang w:eastAsia="ru-RU"/>
        </w:rPr>
        <w:t>Организация обучения.</w:t>
      </w:r>
    </w:p>
    <w:p w14:paraId="5AB9B8B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Основной формой организации коррекционной работы являются индивидуальные, подгрупповые и групповые занятия. Периодичность и продолжительность занятий – 2 раза в неделю по 45 минут.</w:t>
      </w:r>
    </w:p>
    <w:p w14:paraId="21F16CF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Особенности логопедической работы с обучающимися с умственной отсталостью (интеллектуальными нарушениями)</w:t>
      </w:r>
    </w:p>
    <w:p w14:paraId="45ED7FE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 В связи с тем, что у умственно отсталых детей ведущим нарушением является недоразвитие познавательной деятельности, весь процесс логопедической работы должен быть направлен на формирование мыслительных операций анализа, синтеза, сравнения, абстрагирования, обобщения. Так, при устранении нарушений звукопроизношения большое место отводится дифференциации фонетически близких звуков. Произношение каждого звука тщательно анализируется с точки зрения его слухового, зрительного, кинестетического образа. Сравнивается звучание, артикуляция двух звуков, устанавливается их сходство и различие.</w:t>
      </w:r>
    </w:p>
    <w:p w14:paraId="435030F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 С учетом характера нарушений речи, логопедическая работа проводится над речевой системой в целом. На каждом логопедическом занятии идет коррекция нарушений не только фонетико-фонематической, но и лексико-грамматической стороны речи.</w:t>
      </w:r>
    </w:p>
    <w:p w14:paraId="76730CC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 Особенностями логопедической работы с умственно отсталыми детьми является максимальное включение анализаторов, использование максимальной и разнообразной наглядности.</w:t>
      </w:r>
    </w:p>
    <w:p w14:paraId="36BD3B9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 Важнейшее значение имеет дифференцированный подход, который предполагает учет особенностей ребенка, его работоспособность, особенность моторного развития, уровень несформированности речи, симптоматику речевых расстройств, их механизмы.</w:t>
      </w:r>
    </w:p>
    <w:p w14:paraId="14A3732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5. Коррекцию нарушений речи необходимо увязывать с общим моторным развитием и преимущественно тонкой ручной моторики умственно отсталого ребенка. Учитывая тесную связь в развитии ручной и артикуляционной моторики </w:t>
      </w:r>
      <w:proofErr w:type="gramStart"/>
      <w:r w:rsidRPr="00F5528D">
        <w:rPr>
          <w:rFonts w:ascii="Times New Roman" w:eastAsia="Times New Roman" w:hAnsi="Times New Roman" w:cs="Times New Roman"/>
          <w:sz w:val="24"/>
          <w:szCs w:val="24"/>
          <w:lang w:eastAsia="ru-RU"/>
        </w:rPr>
        <w:t>в логопедические занятия</w:t>
      </w:r>
      <w:proofErr w:type="gramEnd"/>
      <w:r w:rsidRPr="00F5528D">
        <w:rPr>
          <w:rFonts w:ascii="Times New Roman" w:eastAsia="Times New Roman" w:hAnsi="Times New Roman" w:cs="Times New Roman"/>
          <w:sz w:val="24"/>
          <w:szCs w:val="24"/>
          <w:lang w:eastAsia="ru-RU"/>
        </w:rPr>
        <w:t xml:space="preserve"> необходимо включать упражнения тонких движений рук, задания по </w:t>
      </w:r>
      <w:proofErr w:type="spellStart"/>
      <w:r w:rsidRPr="00F5528D">
        <w:rPr>
          <w:rFonts w:ascii="Times New Roman" w:eastAsia="Times New Roman" w:hAnsi="Times New Roman" w:cs="Times New Roman"/>
          <w:sz w:val="24"/>
          <w:szCs w:val="24"/>
          <w:lang w:eastAsia="ru-RU"/>
        </w:rPr>
        <w:t>оречевлению</w:t>
      </w:r>
      <w:proofErr w:type="spellEnd"/>
      <w:r w:rsidRPr="00F5528D">
        <w:rPr>
          <w:rFonts w:ascii="Times New Roman" w:eastAsia="Times New Roman" w:hAnsi="Times New Roman" w:cs="Times New Roman"/>
          <w:sz w:val="24"/>
          <w:szCs w:val="24"/>
          <w:lang w:eastAsia="ru-RU"/>
        </w:rPr>
        <w:t xml:space="preserve"> действий, элементы логопедической ритмики.</w:t>
      </w:r>
    </w:p>
    <w:p w14:paraId="5D85AFE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6. В связи с тем, что старые условно-рефлекторные связи у умственно отсталых детей очень консервативны, изменяются с трудом, необходимо особенно тщательно отработать этапы закрепления правильных речевых навыков.</w:t>
      </w:r>
    </w:p>
    <w:p w14:paraId="6CBB149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lastRenderedPageBreak/>
        <w:t xml:space="preserve">7. Характерной для логопедической работы с умственно отсталыми детьми является частая повторяемость логопедических упражнений, но с включением элементов новизны по содержанию и по форме. Это обусловлено слабостью замыкательной функции </w:t>
      </w:r>
      <w:proofErr w:type="spellStart"/>
      <w:r w:rsidRPr="00F5528D">
        <w:rPr>
          <w:rFonts w:ascii="Times New Roman" w:eastAsia="Times New Roman" w:hAnsi="Times New Roman" w:cs="Times New Roman"/>
          <w:sz w:val="24"/>
          <w:szCs w:val="24"/>
          <w:lang w:eastAsia="ru-RU"/>
        </w:rPr>
        <w:t>коры</w:t>
      </w:r>
      <w:proofErr w:type="spellEnd"/>
      <w:r w:rsidRPr="00F5528D">
        <w:rPr>
          <w:rFonts w:ascii="Times New Roman" w:eastAsia="Times New Roman" w:hAnsi="Times New Roman" w:cs="Times New Roman"/>
          <w:sz w:val="24"/>
          <w:szCs w:val="24"/>
          <w:lang w:eastAsia="ru-RU"/>
        </w:rPr>
        <w:t>, трудностью формирования новых условно- рефлекторных связей, их хрупкостью, быстрым угасанием без достаточного укрепления.</w:t>
      </w:r>
    </w:p>
    <w:p w14:paraId="60123B4C"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8. Усвоенные в логопедическом кабинете правильные речевые навыки у умственно отсталых детей исчезают в других ситуациях, на другом речевом материале. В связи с этим очень важно закрепить правильные речевые навыки в различных ситуациях (диалог с детьми, разговор по телефону, пересказ прочитанного и т.д.)</w:t>
      </w:r>
    </w:p>
    <w:p w14:paraId="3679CD6B"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9. Учитывая быструю утомляемость, склонность к охранительному торможению умственно отсталых детей, необходимо проводить частую смену видов деятельности, переключения ребенка с одной формы работы на другую.</w:t>
      </w:r>
    </w:p>
    <w:p w14:paraId="79CA508B"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10. Особенностью логопедической работы с умственно отсталыми детьми является тщательная дозировка заданий и речевого материала. Специфика познавательной деятельности умственно отсталых детей обусловливает необходимость постоянного усложнения заданий и речевого материала.</w:t>
      </w:r>
    </w:p>
    <w:p w14:paraId="6180DA0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11. Для эффективного усвоения правильных речевых навыков умственно отсталыми детьми необходим не очень быстрый темп работы.</w:t>
      </w:r>
    </w:p>
    <w:p w14:paraId="273A4B2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12. Следует поддерживать у умственно отсталого ребенка интерес к исправлению речи, воздействовать на его эмоциональную сферу.</w:t>
      </w:r>
    </w:p>
    <w:p w14:paraId="026167D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13. В связи с тем, что нарушения речи у умственно отсталых детей носят стойкий характер, логопедическая работа осуществляется в более длительные сроки. Количество часов, отведённых в планировании на изучение темы, примерное и может варьироваться в зависимости от степени усвоения материала детьми.</w:t>
      </w:r>
    </w:p>
    <w:p w14:paraId="6DD8783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b/>
          <w:bCs/>
          <w:sz w:val="24"/>
          <w:szCs w:val="24"/>
          <w:lang w:eastAsia="ru-RU"/>
        </w:rPr>
        <w:t>Содержание коррекционной работы.</w:t>
      </w:r>
    </w:p>
    <w:p w14:paraId="2487E3A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Коррекционная логопедическая работа осуществляется в три этапа.</w:t>
      </w:r>
    </w:p>
    <w:p w14:paraId="0C34F47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I ЭТАП</w:t>
      </w:r>
    </w:p>
    <w:p w14:paraId="6692D2D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Цель - восполнение пробелов в развитии звуковой стороны речи</w:t>
      </w:r>
    </w:p>
    <w:p w14:paraId="29B0687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Определение количества и последовательности звуков в слове.</w:t>
      </w:r>
    </w:p>
    <w:p w14:paraId="6FA5551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Звуковой анализ слов различной слоговой и звуковой структуры.</w:t>
      </w:r>
    </w:p>
    <w:p w14:paraId="34BDE00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Дифференциация гласных 1 и 2 ряда</w:t>
      </w:r>
    </w:p>
    <w:p w14:paraId="7347EE1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Дифференциация, имеющих акустико-артикуляционное сходство.</w:t>
      </w:r>
    </w:p>
    <w:p w14:paraId="2986C79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lastRenderedPageBreak/>
        <w:t>Безударные гласные. Определение безударного гласного в корне, требующего проверки. Выделение слов с безударным гласным. Подбор проверочных слов к безударным гласным в корне.</w:t>
      </w:r>
    </w:p>
    <w:p w14:paraId="32A4E69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II ЭТАП</w:t>
      </w:r>
    </w:p>
    <w:p w14:paraId="7B301CA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Цель - восполнение пробелов в развитии лексико-грамматических средств языка</w:t>
      </w:r>
    </w:p>
    <w:p w14:paraId="7FC82A06"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Состав слова. Корень как главная часть слова. Суффикс. Уменьшительно-ласкательные суффиксы. Суффиксы профессий. Суффиксы прилагательных. Приставка. Приставки пространственного значения. Приставки временного значения. Многозначные приставки. Окончание.</w:t>
      </w:r>
    </w:p>
    <w:p w14:paraId="3D01360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Словосочетание и предложение. Выделение словосочетаний из предложений. Составление предложений из словосочетаний.</w:t>
      </w:r>
    </w:p>
    <w:p w14:paraId="728231C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Связь слов в словосочетаниях. Разбор словосочетаний.</w:t>
      </w:r>
    </w:p>
    <w:p w14:paraId="07BDC3CB"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Словоизменение имен существительных по падежам. Управление. Закрепление падежных форм в словосочетаниях и предложениях.</w:t>
      </w:r>
    </w:p>
    <w:p w14:paraId="160D045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Согласование имени существительного с именем прилагательным в роде. Согласование имен прилагательных с именами существительными в роде, падеже и числе.</w:t>
      </w:r>
    </w:p>
    <w:p w14:paraId="0C6B221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Настоящее время глаголов. Согласование глаголов с именами существительными в числе. Прошедшее время глаголов. Согласование глаголов с именами существительными в роде.</w:t>
      </w:r>
    </w:p>
    <w:p w14:paraId="0506B81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Соотнесение предлогов и глагольных приставок. Раздельное написание глаголов с предлогами, слитное написание с приставками. Дифференциация предлогов и приставок.</w:t>
      </w:r>
    </w:p>
    <w:p w14:paraId="6DD078D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Понятие о подлежащем и сказуемом как главных членах предложения. Составление предложений по вопросам и опорным словосочетаниям. Понятие о второстепенных членах предложения.</w:t>
      </w:r>
    </w:p>
    <w:p w14:paraId="71B86B9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Слова – синонимы. Слова-антонимы. Многозначные слова. Прямое и переносное значение слов. Фразеологизмы.</w:t>
      </w:r>
    </w:p>
    <w:p w14:paraId="4B04E64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III ЭТАП</w:t>
      </w:r>
    </w:p>
    <w:p w14:paraId="160260CC"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Цель - восполнение пробелов в формировании связной речи.</w:t>
      </w:r>
    </w:p>
    <w:p w14:paraId="74483E6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Сопоставление слова и предложения как речевых единиц. Определение количества и последовательности слов в предложении. Составление схемы предложения.</w:t>
      </w:r>
    </w:p>
    <w:p w14:paraId="128E325C"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Развитие связной речи.</w:t>
      </w:r>
    </w:p>
    <w:p w14:paraId="742EB78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Составление предложений. Распространение и сокращение предложений</w:t>
      </w:r>
    </w:p>
    <w:p w14:paraId="3F43BA8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lastRenderedPageBreak/>
        <w:t>Составление рассказов из предложений, данных вразбивку.</w:t>
      </w:r>
    </w:p>
    <w:p w14:paraId="2457393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Составление рассказа по серии картинок, по сюжетной картинке.</w:t>
      </w:r>
    </w:p>
    <w:p w14:paraId="4139BB1B"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Составление рассказа по его началу. Составление рассказа по данному концу. Составление вступления и заключения к рассказу. Составление рассказа по данному плану.</w:t>
      </w:r>
    </w:p>
    <w:p w14:paraId="5ECBDE63"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Работа с деформированным текстом.</w:t>
      </w:r>
    </w:p>
    <w:p w14:paraId="6C810D95" w14:textId="77777777" w:rsidR="00021AFE" w:rsidRDefault="00F5528D" w:rsidP="00021AFE">
      <w:pPr>
        <w:spacing w:after="100" w:afterAutospacing="1" w:line="306" w:lineRule="atLeast"/>
        <w:rPr>
          <w:rFonts w:ascii="Times New Roman" w:eastAsia="Times New Roman" w:hAnsi="Times New Roman" w:cs="Times New Roman"/>
          <w:b/>
          <w:bCs/>
          <w:sz w:val="24"/>
          <w:szCs w:val="24"/>
          <w:lang w:eastAsia="ru-RU"/>
        </w:rPr>
      </w:pPr>
      <w:r w:rsidRPr="00F5528D">
        <w:rPr>
          <w:rFonts w:ascii="Times New Roman" w:eastAsia="Times New Roman" w:hAnsi="Times New Roman" w:cs="Times New Roman"/>
          <w:sz w:val="24"/>
          <w:szCs w:val="24"/>
          <w:lang w:eastAsia="ru-RU"/>
        </w:rPr>
        <w:t>Подробный и краткий пересказ.</w:t>
      </w:r>
      <w:r w:rsidR="00021AFE" w:rsidRPr="00021AFE">
        <w:rPr>
          <w:rFonts w:ascii="Times New Roman" w:eastAsia="Times New Roman" w:hAnsi="Times New Roman" w:cs="Times New Roman"/>
          <w:b/>
          <w:bCs/>
          <w:sz w:val="24"/>
          <w:szCs w:val="24"/>
          <w:lang w:eastAsia="ru-RU"/>
        </w:rPr>
        <w:t xml:space="preserve"> </w:t>
      </w:r>
    </w:p>
    <w:p w14:paraId="5711FF52" w14:textId="77777777" w:rsidR="00021AFE" w:rsidRDefault="00021AFE" w:rsidP="00021AFE">
      <w:pPr>
        <w:spacing w:after="100" w:afterAutospacing="1" w:line="306" w:lineRule="atLeast"/>
        <w:rPr>
          <w:rFonts w:ascii="Times New Roman" w:eastAsia="Times New Roman" w:hAnsi="Times New Roman" w:cs="Times New Roman"/>
          <w:b/>
          <w:bCs/>
          <w:sz w:val="24"/>
          <w:szCs w:val="24"/>
          <w:lang w:eastAsia="ru-RU"/>
        </w:rPr>
      </w:pPr>
      <w:r w:rsidRPr="00F5528D">
        <w:rPr>
          <w:rFonts w:ascii="Times New Roman" w:eastAsia="Times New Roman" w:hAnsi="Times New Roman" w:cs="Times New Roman"/>
          <w:b/>
          <w:bCs/>
          <w:sz w:val="24"/>
          <w:szCs w:val="24"/>
          <w:lang w:eastAsia="ru-RU"/>
        </w:rPr>
        <w:t>Тематическое планирование коррекционно-развивающих логопедических занятий</w:t>
      </w:r>
    </w:p>
    <w:p w14:paraId="45C988F3" w14:textId="191B9ACA" w:rsidR="00021AFE" w:rsidRDefault="00021AFE" w:rsidP="00021AFE">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w:t>
      </w:r>
      <w:r w:rsidRPr="00F5528D">
        <w:rPr>
          <w:rFonts w:ascii="Times New Roman" w:eastAsia="Times New Roman" w:hAnsi="Times New Roman" w:cs="Times New Roman"/>
          <w:b/>
          <w:bCs/>
          <w:sz w:val="24"/>
          <w:szCs w:val="24"/>
          <w:lang w:eastAsia="ru-RU"/>
        </w:rPr>
        <w:t xml:space="preserve"> класс</w:t>
      </w:r>
    </w:p>
    <w:p w14:paraId="523F0519" w14:textId="06E078A5" w:rsidR="00021AFE" w:rsidRPr="00F5528D" w:rsidRDefault="00021AFE" w:rsidP="00021AFE">
      <w:pPr>
        <w:spacing w:after="100" w:afterAutospacing="1" w:line="306" w:lineRule="atLeast"/>
        <w:rPr>
          <w:rFonts w:ascii="Times New Roman" w:eastAsia="Times New Roman" w:hAnsi="Times New Roman" w:cs="Times New Roman"/>
          <w:sz w:val="24"/>
          <w:szCs w:val="24"/>
          <w:lang w:eastAsia="ru-RU"/>
        </w:rPr>
      </w:pPr>
    </w:p>
    <w:p w14:paraId="12CAB85B" w14:textId="04808A1C" w:rsidR="00021AFE" w:rsidRPr="00F5528D" w:rsidRDefault="00021AFE" w:rsidP="00021AFE">
      <w:pPr>
        <w:spacing w:after="100" w:afterAutospacing="1" w:line="306" w:lineRule="atLeast"/>
        <w:jc w:val="center"/>
        <w:rPr>
          <w:rFonts w:ascii="Times New Roman" w:eastAsia="Times New Roman" w:hAnsi="Times New Roman" w:cs="Times New Roman"/>
          <w:sz w:val="24"/>
          <w:szCs w:val="24"/>
          <w:lang w:eastAsia="ru-RU"/>
        </w:rPr>
      </w:pPr>
    </w:p>
    <w:tbl>
      <w:tblPr>
        <w:tblpPr w:leftFromText="180" w:rightFromText="180" w:vertAnchor="text" w:horzAnchor="page" w:tblpX="702" w:tblpY="-1132"/>
        <w:tblW w:w="10624" w:type="dxa"/>
        <w:tblCellMar>
          <w:top w:w="15" w:type="dxa"/>
          <w:left w:w="15" w:type="dxa"/>
          <w:bottom w:w="15" w:type="dxa"/>
          <w:right w:w="15" w:type="dxa"/>
        </w:tblCellMar>
        <w:tblLook w:val="04A0" w:firstRow="1" w:lastRow="0" w:firstColumn="1" w:lastColumn="0" w:noHBand="0" w:noVBand="1"/>
      </w:tblPr>
      <w:tblGrid>
        <w:gridCol w:w="638"/>
        <w:gridCol w:w="6480"/>
        <w:gridCol w:w="1238"/>
        <w:gridCol w:w="1134"/>
        <w:gridCol w:w="1134"/>
      </w:tblGrid>
      <w:tr w:rsidR="00F5528D" w:rsidRPr="00F5528D" w14:paraId="271C61BE" w14:textId="6871852A" w:rsidTr="00F5528D">
        <w:trPr>
          <w:trHeight w:val="300"/>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2A0CD04A"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489F6BB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b/>
                <w:bCs/>
                <w:sz w:val="24"/>
                <w:szCs w:val="24"/>
                <w:lang w:eastAsia="ru-RU"/>
              </w:rPr>
              <w:t>Тема занятия</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6F52F1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b/>
                <w:bCs/>
                <w:sz w:val="24"/>
                <w:szCs w:val="24"/>
                <w:lang w:eastAsia="ru-RU"/>
              </w:rPr>
              <w:t>Кол-во часов</w:t>
            </w:r>
          </w:p>
        </w:tc>
        <w:tc>
          <w:tcPr>
            <w:tcW w:w="1134" w:type="dxa"/>
            <w:tcBorders>
              <w:top w:val="single" w:sz="6" w:space="0" w:color="000000"/>
              <w:left w:val="single" w:sz="6" w:space="0" w:color="000000"/>
              <w:bottom w:val="single" w:sz="6" w:space="0" w:color="000000"/>
              <w:right w:val="single" w:sz="6" w:space="0" w:color="000000"/>
            </w:tcBorders>
          </w:tcPr>
          <w:p w14:paraId="7E370322" w14:textId="370DF9FA" w:rsidR="00F5528D" w:rsidRPr="00F5528D" w:rsidRDefault="00F5528D" w:rsidP="00F5528D">
            <w:pPr>
              <w:spacing w:after="100" w:afterAutospacing="1" w:line="306"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w:t>
            </w:r>
          </w:p>
        </w:tc>
        <w:tc>
          <w:tcPr>
            <w:tcW w:w="1134" w:type="dxa"/>
            <w:tcBorders>
              <w:top w:val="single" w:sz="6" w:space="0" w:color="000000"/>
              <w:left w:val="single" w:sz="6" w:space="0" w:color="000000"/>
              <w:bottom w:val="single" w:sz="6" w:space="0" w:color="000000"/>
              <w:right w:val="single" w:sz="6" w:space="0" w:color="000000"/>
            </w:tcBorders>
          </w:tcPr>
          <w:p w14:paraId="660E8CF3" w14:textId="7D0B3C31" w:rsidR="00F5528D" w:rsidRPr="00F5528D" w:rsidRDefault="00F5528D" w:rsidP="00F5528D">
            <w:pPr>
              <w:spacing w:after="100" w:afterAutospacing="1" w:line="306"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факт</w:t>
            </w:r>
          </w:p>
        </w:tc>
      </w:tr>
      <w:tr w:rsidR="00F5528D" w:rsidRPr="00F5528D" w14:paraId="0967BF11" w14:textId="5742274F"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6DE8E7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30B456B"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Речь. Предложение. Слово.</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72CE7A"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1CA421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1FEAE42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A9A32FD" w14:textId="113F9FEF"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C19B11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0AC906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Слог. Деление слов на слоги. Слоговая структура слова.</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2B7E5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710E13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50E75FA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2AB37076" w14:textId="574D5C9D"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8A2B88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58ECC3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Слоговой анализ и синтез слов.</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3E4A4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0DFD328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4DE6CFC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1E442A8F" w14:textId="2ABE9A01"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0EE385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DF4011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Твёрдые и мягкие согласные. Дифференциация твёрдых и мягких согласных</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DA1AD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BEC2B2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6D26EA7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2B0EBE22" w14:textId="08FE73E3"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82166DF"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5</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474585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Обозначение мягкости согласных посредством буквы </w:t>
            </w:r>
            <w:r w:rsidRPr="00F5528D">
              <w:rPr>
                <w:rFonts w:ascii="Times New Roman" w:eastAsia="Times New Roman" w:hAnsi="Times New Roman" w:cs="Times New Roman"/>
                <w:b/>
                <w:bCs/>
                <w:sz w:val="24"/>
                <w:szCs w:val="24"/>
                <w:lang w:eastAsia="ru-RU"/>
              </w:rPr>
              <w:t>ь</w:t>
            </w:r>
            <w:r w:rsidRPr="00F5528D">
              <w:rPr>
                <w:rFonts w:ascii="Times New Roman" w:eastAsia="Times New Roman" w:hAnsi="Times New Roman" w:cs="Times New Roman"/>
                <w:sz w:val="24"/>
                <w:szCs w:val="24"/>
                <w:lang w:eastAsia="ru-RU"/>
              </w:rPr>
              <w:t>.</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6D1D6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0FAA92F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24B0810A"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7150C20C" w14:textId="2253319B"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FA0E88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6</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B057C8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Мягкий знак в конце слова.</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86254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81B387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6CA2BA0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F1C2872" w14:textId="39C7C3FC" w:rsidTr="00F5528D">
        <w:trPr>
          <w:trHeight w:val="1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2313B7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7</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5C3673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Мягкий знак в середине слова.</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5AEBF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0AD2CD7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3FB676C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7807DD7D" w14:textId="55F7C77F" w:rsidTr="00F5528D">
        <w:trPr>
          <w:trHeight w:val="1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648679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8</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2BB055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Разделительный мягкий и твёрдый знаки.</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C7B8C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813805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1DAD421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18EFAB98" w14:textId="1ACDE006" w:rsidTr="00F5528D">
        <w:trPr>
          <w:trHeight w:val="1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0C8FDA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9</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9B778E3"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Состав слова. Корень слова.</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A55D0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7063E69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6718145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77D1AFBE" w14:textId="21D0C5AA" w:rsidTr="00F5528D">
        <w:trPr>
          <w:trHeight w:val="1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D96A0F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10</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6A9E6C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Родственные слова. Упражнение в подборе родственных слов.</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07C30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6C77512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613BDAD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2CA93C8D" w14:textId="5047E411" w:rsidTr="00F5528D">
        <w:trPr>
          <w:trHeight w:val="1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25001D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11</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26250B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Сложные слова. Соединительная гласная е или о в середине слова.</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BF799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4EEE93D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7105383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23C70FBA" w14:textId="704A803A" w:rsidTr="00F5528D">
        <w:trPr>
          <w:trHeight w:val="4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384AFC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12</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4578AB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Окончание. Дифференциация родственных слов и форм слова.</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71048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008ABC5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752620C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43641F3" w14:textId="52C4B8A1" w:rsidTr="00F5528D">
        <w:trPr>
          <w:trHeight w:val="90"/>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6B3090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13</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D6EC6DC"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Суффикс, суффиксальный способ образования слов. Значение суффиксов.</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CFB3E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7C387C0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5FEBCAD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71F06550" w14:textId="73D13F1E" w:rsidTr="00F5528D">
        <w:trPr>
          <w:trHeight w:val="10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08CB94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14</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1ABD26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Приставка, приставочный способ образования слов. Значение приставок.</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B2659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49CAF14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3D6F57C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bl>
    <w:p w14:paraId="4FDB7138" w14:textId="77777777" w:rsidR="00021AFE" w:rsidRDefault="00021AFE"/>
    <w:tbl>
      <w:tblPr>
        <w:tblpPr w:leftFromText="180" w:rightFromText="180" w:vertAnchor="text" w:horzAnchor="page" w:tblpX="702" w:tblpY="-1132"/>
        <w:tblW w:w="10624" w:type="dxa"/>
        <w:tblCellMar>
          <w:top w:w="15" w:type="dxa"/>
          <w:left w:w="15" w:type="dxa"/>
          <w:bottom w:w="15" w:type="dxa"/>
          <w:right w:w="15" w:type="dxa"/>
        </w:tblCellMar>
        <w:tblLook w:val="04A0" w:firstRow="1" w:lastRow="0" w:firstColumn="1" w:lastColumn="0" w:noHBand="0" w:noVBand="1"/>
      </w:tblPr>
      <w:tblGrid>
        <w:gridCol w:w="638"/>
        <w:gridCol w:w="6480"/>
        <w:gridCol w:w="1238"/>
        <w:gridCol w:w="1134"/>
        <w:gridCol w:w="1134"/>
      </w:tblGrid>
      <w:tr w:rsidR="00F5528D" w:rsidRPr="00F5528D" w14:paraId="1DA9F5D2" w14:textId="7386A309" w:rsidTr="00F5528D">
        <w:trPr>
          <w:trHeight w:val="150"/>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E6B99E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lastRenderedPageBreak/>
              <w:t>15</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0FB5BA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Безударные гласные в корне. Определение безударного гласного в корне, требующего проверки.</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F6F1DF"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FE4B0D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0F29904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348778FF" w14:textId="488FA404" w:rsidTr="00F5528D">
        <w:trPr>
          <w:trHeight w:val="13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C482BD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16</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7C7AE6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Выделение слов с безударным гласным. Подбор проверочных слов к безударным гласным в корне.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7B701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0901E0C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4994133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32F03A68" w14:textId="50B1A55B" w:rsidTr="00F5528D">
        <w:trPr>
          <w:trHeight w:val="150"/>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C399E4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17</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97A339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Сомнительные и непроизносимые согласные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19A58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6834B50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4A216A6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4C54C7DF" w14:textId="7EFAC84D"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4FD861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18</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D0EFAAC"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Соотнесение предлогов и глагольных приставок.</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B3872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2A25C51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75E3339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1BEE2794" w14:textId="283F57B7"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B8494A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19</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847679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Слитное написание слов с приставками.</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5DEA3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71F6360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2114C6F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3FEC012F" w14:textId="352105FC"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A71211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20</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10E943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Раздельное написание слов с предлогами.</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59ED2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01F1AC0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4EEF66B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6968652F" w14:textId="51456AD4"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BF62B6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21</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DEBB69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Дифференциация предлогов и приставок.</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C8336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8EB297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6F201EC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341EB049" w14:textId="3E48C6DA"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4FE9E7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22</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711B4F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Согласование глаголов с именами существительными в числе.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572B2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15A95CF"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0901730A"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F10B0D7" w14:textId="17A6F1F2"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85DC0C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23</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FBA61F8"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Согласование имен прилагательных с именами существительными в числе.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4D5DB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2502364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7A9C83F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6766F256" w14:textId="617E82C6" w:rsidTr="00F5528D">
        <w:trPr>
          <w:trHeight w:val="10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E5CD18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24</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9DF862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Согласование глаголов с именами существительными в роде.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29888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7F2B71C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4D6BD80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C9CA7F0" w14:textId="3D4C1056" w:rsidTr="00F5528D">
        <w:trPr>
          <w:trHeight w:val="120"/>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36BCAE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25</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953A47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Согласование имен прилагательных с именами существительными в роде.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D9F51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13A971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2A1B942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19193E60" w14:textId="7F0E6424" w:rsidTr="00F5528D">
        <w:trPr>
          <w:trHeight w:val="13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0E34C3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26</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AEFFCB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Управление. Родительный падеж.</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BF332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74D07E1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6624B51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614E8E0A" w14:textId="2943D826" w:rsidTr="00F5528D">
        <w:trPr>
          <w:trHeight w:val="13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87AA3F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27</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3F22D2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Управление. Дательный падеж.</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BBF26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E8EB11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2AC7E46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117DACF3" w14:textId="5191F88B" w:rsidTr="00F5528D">
        <w:trPr>
          <w:trHeight w:val="13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DABF9D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28</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99B74C8"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Управление. Винительный падеж</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DBFCC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5EC50DD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67F8BE0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6BE460B8" w14:textId="4C9E9145" w:rsidTr="00F5528D">
        <w:trPr>
          <w:trHeight w:val="13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D60986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29</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DC3951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Управление. Творительный падеж.</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3C506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480235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7A37DA8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9943B12" w14:textId="4BC784C6" w:rsidTr="00F5528D">
        <w:trPr>
          <w:trHeight w:val="13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35F57C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30</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BB7142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Управление. Предложный падеж.</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8E0CF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437F9C2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403D730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4551E046" w14:textId="107297E1" w:rsidTr="00F5528D">
        <w:trPr>
          <w:trHeight w:val="13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6AAE52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31</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524D05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Закрепление падежных форм в словосочетаниях и предложениях.</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58AF8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71428C9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17395F6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1DDCFD13" w14:textId="0F0D5234"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115B34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32</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88C4A9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Определение лексического значения слов.</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1676E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2B7B0EF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0D17445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41EDF70C" w14:textId="50A4D6CE"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1E5845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33</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D13C20C"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Определение и толкование лексического значения слова, употребленного в контексте.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080D2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41105CD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5ED16E9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6EBAD5FB" w14:textId="238C2A7D"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12B6BB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34</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9CF2118"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Однозначные и многозначные слова.</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356D9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BDA4B7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5346C78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74D6DEB6" w14:textId="5D60DF14"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0AFF5FF"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35</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97CFC3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Узнавание слова по толкованию его лексического значения. Работа с кроссвордами</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E3EBB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1215495A"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685AF11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389C913D" w14:textId="03DFA546"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22AE96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36</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348BC8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Омонимы.</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74819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A34E96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35D41E7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2106A069" w14:textId="25A158E7"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97CB60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37</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05F7DA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 xml:space="preserve">Антонимы. Подбор </w:t>
            </w:r>
            <w:proofErr w:type="gramStart"/>
            <w:r w:rsidRPr="00F5528D">
              <w:rPr>
                <w:rFonts w:ascii="Times New Roman" w:eastAsia="Times New Roman" w:hAnsi="Times New Roman" w:cs="Times New Roman"/>
                <w:color w:val="000000"/>
                <w:sz w:val="24"/>
                <w:szCs w:val="24"/>
                <w:lang w:eastAsia="ru-RU"/>
              </w:rPr>
              <w:t>антонимов</w:t>
            </w:r>
            <w:proofErr w:type="gramEnd"/>
            <w:r w:rsidRPr="00F5528D">
              <w:rPr>
                <w:rFonts w:ascii="Times New Roman" w:eastAsia="Times New Roman" w:hAnsi="Times New Roman" w:cs="Times New Roman"/>
                <w:color w:val="000000"/>
                <w:sz w:val="24"/>
                <w:szCs w:val="24"/>
                <w:lang w:eastAsia="ru-RU"/>
              </w:rPr>
              <w:t xml:space="preserve"> к слову.</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649DC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5AF2A99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39DC6D0F"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13EF801B" w14:textId="5850BBCE"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64494F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38</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012AF4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Нахождение антонимов в тексте.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DA11F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44F029B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2C41A22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6DBAFBFD" w14:textId="6CF5B316"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61243B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39</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5BC3D8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 xml:space="preserve">Синонимы. Подбор </w:t>
            </w:r>
            <w:proofErr w:type="gramStart"/>
            <w:r w:rsidRPr="00F5528D">
              <w:rPr>
                <w:rFonts w:ascii="Times New Roman" w:eastAsia="Times New Roman" w:hAnsi="Times New Roman" w:cs="Times New Roman"/>
                <w:color w:val="000000"/>
                <w:sz w:val="24"/>
                <w:szCs w:val="24"/>
                <w:lang w:eastAsia="ru-RU"/>
              </w:rPr>
              <w:t>синонимов</w:t>
            </w:r>
            <w:proofErr w:type="gramEnd"/>
            <w:r w:rsidRPr="00F5528D">
              <w:rPr>
                <w:rFonts w:ascii="Times New Roman" w:eastAsia="Times New Roman" w:hAnsi="Times New Roman" w:cs="Times New Roman"/>
                <w:color w:val="000000"/>
                <w:sz w:val="24"/>
                <w:szCs w:val="24"/>
                <w:lang w:eastAsia="ru-RU"/>
              </w:rPr>
              <w:t xml:space="preserve"> к слову.</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9289B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5AAB374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28E450C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536F732B" w14:textId="59FC7B0C"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961FB1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40</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EE99E9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Нахождение синонимов в тексте. Обоснование выбора синонима в тексте.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767B9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C14315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46096C8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C6E7805" w14:textId="72944EFA"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5A21E5F"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41</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77415F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Употребление синонимов в речи для преодоления неоправданного повторения слов.</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7BEE3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1F75493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3EA6BCEA"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C10C4C5" w14:textId="1DAA2CA9"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4FF089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42</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6F99293"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Прямое и переносное значение слова.</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78E5B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500FD9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24800618"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11A9AE12" w14:textId="5E76911F"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A596AA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43</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535D14CE"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Образные слова и выражения. Загадки. Сочинение загадок.</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F40D2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7D67F7A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05AA3A4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73436C94" w14:textId="6E89FAAC" w:rsidTr="00F5528D">
        <w:trPr>
          <w:trHeight w:val="1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587A9A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44</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0843F9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Фразеологизмы. Фразеологические обороты. Нахождение фразеологизмов в тексте. Обоснование употребления фразеологизма в тексте.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88481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3F48EFD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3E628CA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8A36F81" w14:textId="65B99E94" w:rsidTr="00F5528D">
        <w:trPr>
          <w:trHeight w:val="30"/>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CA9671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45</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9E5E5C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Крылатые слова и выражения.</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AC00B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5CED94D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1D05866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2EB0CA59" w14:textId="78021A2C"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0F95C3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46</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95468B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Пословицы и поговорки.</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4275DF"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Pr>
          <w:p w14:paraId="59B4242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03B2F46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043305D1" w14:textId="03562ABF"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F4F861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47</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8D8A87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Предложение. Признаки предложения.</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C4350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1FE0E07A"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1BB29E6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5A034E99" w14:textId="2E72C389" w:rsidTr="00F5528D">
        <w:trPr>
          <w:trHeight w:val="45"/>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472E64A"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lastRenderedPageBreak/>
              <w:t>48</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36F963AC"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Смысловая и интонационная законченность повествовательных, восклицательных, вопросительных, побудительных предложений.</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719F9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3FA9443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03C41F8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7300C08D" w14:textId="15F995AC" w:rsidTr="00F5528D">
        <w:trPr>
          <w:trHeight w:val="120"/>
        </w:trPr>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BEB240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49</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6D17E8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Составление предложений из слов, данных в правильной грамматической форме.</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EFC90C"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4FAB2F9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22EF99F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5FFAA642" w14:textId="5CF342B8"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7EE7D05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50</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E3081D5"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Составление предложений из слов, данных в начальной форме. Грамматическое оформление предложений.</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F1955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2D60D72F"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7B537571"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668B4EF0" w14:textId="4BCD5FC5"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DC91DA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51</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178343D2"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Составление предложений — полных ответов на вопросы по тексту.</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CD92F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CAC953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20DFDBD0"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50266840" w14:textId="47008CD5"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0960452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52</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D49953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Составление предложений — кратких ответов на вопросы по тексту.</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EEA46B"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41632A7"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7B27B226"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4BFC1511" w14:textId="3CEA55CA"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6C7A2EBF"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53</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6604AE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Составление предложений по картинке с использованием опорных слов. Грамматическое оформление предложений.</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254605"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61036629"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04E9F52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3BA1BDE8" w14:textId="1E6DEF85"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0C1128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54</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29F1A236"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Составление предложений по картинке с использованием опорных слов, схемы. Грамматическое оформление предложений.</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E8B62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0B99B004"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7A8A96C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r w:rsidR="00F5528D" w:rsidRPr="00F5528D" w14:paraId="685E02E4" w14:textId="31C866B5" w:rsidTr="00F5528D">
        <w:tc>
          <w:tcPr>
            <w:tcW w:w="638"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6FF33CA"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55</w:t>
            </w:r>
          </w:p>
        </w:tc>
        <w:tc>
          <w:tcPr>
            <w:tcW w:w="6480" w:type="dxa"/>
            <w:tcBorders>
              <w:top w:val="single" w:sz="6" w:space="0" w:color="000000"/>
              <w:left w:val="single" w:sz="6" w:space="0" w:color="000000"/>
              <w:bottom w:val="single" w:sz="6" w:space="0" w:color="000000"/>
              <w:right w:val="nil"/>
            </w:tcBorders>
            <w:tcMar>
              <w:top w:w="0" w:type="dxa"/>
              <w:left w:w="108" w:type="dxa"/>
              <w:bottom w:w="0" w:type="dxa"/>
              <w:right w:w="0" w:type="dxa"/>
            </w:tcMar>
            <w:hideMark/>
          </w:tcPr>
          <w:p w14:paraId="4772A34D"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color w:val="000000"/>
                <w:sz w:val="24"/>
                <w:szCs w:val="24"/>
                <w:lang w:eastAsia="ru-RU"/>
              </w:rPr>
              <w:t>Составление предложений из слов. Объединение предложений в связный текст.</w:t>
            </w:r>
          </w:p>
        </w:tc>
        <w:tc>
          <w:tcPr>
            <w:tcW w:w="12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EF8F6D"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Pr>
          <w:p w14:paraId="49477AE3"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Pr>
          <w:p w14:paraId="7018E99E"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tc>
      </w:tr>
    </w:tbl>
    <w:p w14:paraId="2578D6FF"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b/>
          <w:bCs/>
          <w:sz w:val="24"/>
          <w:szCs w:val="24"/>
          <w:lang w:eastAsia="ru-RU"/>
        </w:rPr>
        <w:t>Ожидаемые результаты логопедической работы</w:t>
      </w:r>
    </w:p>
    <w:p w14:paraId="27DCCD34"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Основной показатель качества освоения программы - положительная динамика в развитии навыков устной и письменной речи.</w:t>
      </w:r>
    </w:p>
    <w:p w14:paraId="5CB9123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b/>
          <w:bCs/>
          <w:sz w:val="24"/>
          <w:szCs w:val="24"/>
          <w:lang w:eastAsia="ru-RU"/>
        </w:rPr>
        <w:t>Обучающийся должен знать:</w:t>
      </w:r>
    </w:p>
    <w:p w14:paraId="42FBB486"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гласные и согласные звуки, их признаки;</w:t>
      </w:r>
    </w:p>
    <w:p w14:paraId="4D49408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гласные ударные и безударные;</w:t>
      </w:r>
    </w:p>
    <w:p w14:paraId="0E3DA908"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согласные твердые и мягкие, глухие и звонкие;</w:t>
      </w:r>
    </w:p>
    <w:p w14:paraId="6E8A428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предложения: повествовательные, вопросительные, восклицательные.</w:t>
      </w:r>
    </w:p>
    <w:p w14:paraId="49278F8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изученные части речи и их признаки.</w:t>
      </w:r>
    </w:p>
    <w:p w14:paraId="0DBA47B9"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b/>
          <w:bCs/>
          <w:sz w:val="24"/>
          <w:szCs w:val="24"/>
          <w:lang w:eastAsia="ru-RU"/>
        </w:rPr>
        <w:t>Обучающийся научится:</w:t>
      </w:r>
    </w:p>
    <w:p w14:paraId="3E5E4C9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различать гласные и согласные звуки и буквы; ударные и безударные гласные звуки; оппозиционные согласные по звонкости-глухости, твердости-мягкости; давать характеристику гласным и согласным звукам с опорой на образец и опорную схему;</w:t>
      </w:r>
    </w:p>
    <w:p w14:paraId="42AD022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делить слова на слоги для переноса;</w:t>
      </w:r>
    </w:p>
    <w:p w14:paraId="0238DFC6"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обозначать мягкость и твердость согласных звуков на письме гласными буквами и буквой Ь (после предварительной отработки);</w:t>
      </w:r>
    </w:p>
    <w:p w14:paraId="5AED7297"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lastRenderedPageBreak/>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14:paraId="6251E585" w14:textId="43AA5E64"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составлять и распространять предложения, восстанавливать в них нарушенный порядок слов с ориентацией на серию сюжетных картинок; </w:t>
      </w:r>
      <w:r w:rsidR="004F589C" w:rsidRPr="00F5528D">
        <w:rPr>
          <w:rFonts w:ascii="Times New Roman" w:eastAsia="Times New Roman" w:hAnsi="Times New Roman" w:cs="Times New Roman"/>
          <w:sz w:val="24"/>
          <w:szCs w:val="24"/>
          <w:lang w:eastAsia="ru-RU"/>
        </w:rPr>
        <w:t>устанавливать</w:t>
      </w:r>
      <w:r w:rsidRPr="00F5528D">
        <w:rPr>
          <w:rFonts w:ascii="Times New Roman" w:eastAsia="Times New Roman" w:hAnsi="Times New Roman" w:cs="Times New Roman"/>
          <w:sz w:val="24"/>
          <w:szCs w:val="24"/>
          <w:lang w:eastAsia="ru-RU"/>
        </w:rPr>
        <w:t xml:space="preserve"> связи между словами с помощью учителя, ставить знаки препинания в конце предложения (точка, вопросительный и восклицательный знак);</w:t>
      </w:r>
    </w:p>
    <w:p w14:paraId="7ADF07E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делить текст на предложения; выделять из текста предложения на заданную тему;</w:t>
      </w:r>
    </w:p>
    <w:p w14:paraId="593F8BBA"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участвовать в обсуждении темы текста и выбора заголовка к нему.</w:t>
      </w:r>
    </w:p>
    <w:p w14:paraId="75E031D0"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 xml:space="preserve">выделять темы текста (о </w:t>
      </w:r>
      <w:proofErr w:type="spellStart"/>
      <w:r w:rsidRPr="00F5528D">
        <w:rPr>
          <w:rFonts w:ascii="Times New Roman" w:eastAsia="Times New Roman" w:hAnsi="Times New Roman" w:cs="Times New Roman"/>
          <w:sz w:val="24"/>
          <w:szCs w:val="24"/>
          <w:lang w:eastAsia="ru-RU"/>
        </w:rPr>
        <w:t>чѐм</w:t>
      </w:r>
      <w:proofErr w:type="spellEnd"/>
      <w:r w:rsidRPr="00F5528D">
        <w:rPr>
          <w:rFonts w:ascii="Times New Roman" w:eastAsia="Times New Roman" w:hAnsi="Times New Roman" w:cs="Times New Roman"/>
          <w:sz w:val="24"/>
          <w:szCs w:val="24"/>
          <w:lang w:eastAsia="ru-RU"/>
        </w:rPr>
        <w:t xml:space="preserve"> идет речь), выбирать один заголовок из нескольких, подходящих по смыслу;</w:t>
      </w:r>
    </w:p>
    <w:p w14:paraId="34E3F133"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r w:rsidRPr="00F5528D">
        <w:rPr>
          <w:rFonts w:ascii="Times New Roman" w:eastAsia="Times New Roman" w:hAnsi="Times New Roman" w:cs="Times New Roman"/>
          <w:sz w:val="24"/>
          <w:szCs w:val="24"/>
          <w:lang w:eastAsia="ru-RU"/>
        </w:rPr>
        <w:t>самостоятельно записывать 3-4 предложения из составленного текста после его анализа.</w:t>
      </w:r>
    </w:p>
    <w:p w14:paraId="27A8F617" w14:textId="5A482631" w:rsid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p w14:paraId="1CEE15D2" w14:textId="77777777"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p w14:paraId="17F58B8D" w14:textId="17EE1690"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p>
    <w:p w14:paraId="2E0A29A1" w14:textId="77777777" w:rsidR="00F5528D" w:rsidRPr="00F5528D" w:rsidRDefault="00F5528D" w:rsidP="00F5528D">
      <w:pPr>
        <w:spacing w:after="100" w:afterAutospacing="1" w:line="306" w:lineRule="atLeast"/>
        <w:rPr>
          <w:rFonts w:ascii="Times New Roman" w:eastAsia="Times New Roman" w:hAnsi="Times New Roman" w:cs="Times New Roman"/>
          <w:sz w:val="24"/>
          <w:szCs w:val="24"/>
          <w:lang w:eastAsia="ru-RU"/>
        </w:rPr>
      </w:pPr>
    </w:p>
    <w:p w14:paraId="56EBDC67" w14:textId="1D6EF2E5" w:rsidR="00F5528D" w:rsidRPr="00F5528D" w:rsidRDefault="00F5528D" w:rsidP="00F5528D">
      <w:pPr>
        <w:spacing w:after="100" w:afterAutospacing="1" w:line="306" w:lineRule="atLeast"/>
        <w:jc w:val="center"/>
        <w:rPr>
          <w:rFonts w:ascii="Times New Roman" w:eastAsia="Times New Roman" w:hAnsi="Times New Roman" w:cs="Times New Roman"/>
          <w:sz w:val="24"/>
          <w:szCs w:val="24"/>
          <w:lang w:eastAsia="ru-RU"/>
        </w:rPr>
      </w:pPr>
      <w:r w:rsidRPr="00F5528D">
        <w:rPr>
          <w:rFonts w:ascii="Times New Roman" w:eastAsia="Times New Roman" w:hAnsi="Times New Roman" w:cs="Times New Roman"/>
          <w:b/>
          <w:bCs/>
          <w:sz w:val="24"/>
          <w:szCs w:val="24"/>
          <w:lang w:eastAsia="ru-RU"/>
        </w:rPr>
        <w:t xml:space="preserve"> </w:t>
      </w:r>
    </w:p>
    <w:sectPr w:rsidR="00F5528D" w:rsidRPr="00F5528D" w:rsidSect="00021AFE">
      <w:pgSz w:w="11906" w:h="16838"/>
      <w:pgMar w:top="15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4FE"/>
    <w:rsid w:val="00021AFE"/>
    <w:rsid w:val="000D0848"/>
    <w:rsid w:val="001D04FE"/>
    <w:rsid w:val="004F589C"/>
    <w:rsid w:val="00B422D8"/>
    <w:rsid w:val="00F55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366C5"/>
  <w15:chartTrackingRefBased/>
  <w15:docId w15:val="{104E39D6-DF95-439E-B5FC-9E31ABB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1"/>
    <w:qFormat/>
    <w:rsid w:val="00F5528D"/>
    <w:pPr>
      <w:widowControl w:val="0"/>
      <w:autoSpaceDE w:val="0"/>
      <w:autoSpaceDN w:val="0"/>
      <w:spacing w:after="0" w:line="240" w:lineRule="auto"/>
      <w:ind w:left="554"/>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F552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552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sid w:val="00F5528D"/>
    <w:rPr>
      <w:rFonts w:ascii="Times New Roman" w:eastAsia="Times New Roman" w:hAnsi="Times New Roman" w:cs="Times New Roman"/>
      <w:b/>
      <w:bCs/>
      <w:sz w:val="28"/>
      <w:szCs w:val="28"/>
    </w:rPr>
  </w:style>
  <w:style w:type="table" w:styleId="a4">
    <w:name w:val="Table Grid"/>
    <w:basedOn w:val="a1"/>
    <w:uiPriority w:val="59"/>
    <w:rsid w:val="00F552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uiPriority w:val="1"/>
    <w:qFormat/>
    <w:rsid w:val="00F5528D"/>
    <w:pPr>
      <w:widowControl w:val="0"/>
      <w:autoSpaceDE w:val="0"/>
      <w:autoSpaceDN w:val="0"/>
      <w:spacing w:after="0" w:line="240" w:lineRule="auto"/>
      <w:ind w:left="100"/>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F5528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034960">
      <w:bodyDiv w:val="1"/>
      <w:marLeft w:val="0"/>
      <w:marRight w:val="0"/>
      <w:marTop w:val="0"/>
      <w:marBottom w:val="0"/>
      <w:divBdr>
        <w:top w:val="none" w:sz="0" w:space="0" w:color="auto"/>
        <w:left w:val="none" w:sz="0" w:space="0" w:color="auto"/>
        <w:bottom w:val="none" w:sz="0" w:space="0" w:color="auto"/>
        <w:right w:val="none" w:sz="0" w:space="0" w:color="auto"/>
      </w:divBdr>
      <w:divsChild>
        <w:div w:id="1291521160">
          <w:marLeft w:val="0"/>
          <w:marRight w:val="0"/>
          <w:marTop w:val="0"/>
          <w:marBottom w:val="0"/>
          <w:divBdr>
            <w:top w:val="none" w:sz="0" w:space="0" w:color="auto"/>
            <w:left w:val="none" w:sz="0" w:space="0" w:color="auto"/>
            <w:bottom w:val="none" w:sz="0" w:space="0" w:color="auto"/>
            <w:right w:val="none" w:sz="0" w:space="0" w:color="auto"/>
          </w:divBdr>
        </w:div>
        <w:div w:id="238372932">
          <w:marLeft w:val="0"/>
          <w:marRight w:val="0"/>
          <w:marTop w:val="0"/>
          <w:marBottom w:val="0"/>
          <w:divBdr>
            <w:top w:val="none" w:sz="0" w:space="0" w:color="auto"/>
            <w:left w:val="none" w:sz="0" w:space="0" w:color="auto"/>
            <w:bottom w:val="none" w:sz="0" w:space="0" w:color="auto"/>
            <w:right w:val="none" w:sz="0" w:space="0" w:color="auto"/>
          </w:divBdr>
        </w:div>
        <w:div w:id="995575120">
          <w:marLeft w:val="0"/>
          <w:marRight w:val="0"/>
          <w:marTop w:val="0"/>
          <w:marBottom w:val="0"/>
          <w:divBdr>
            <w:top w:val="none" w:sz="0" w:space="0" w:color="auto"/>
            <w:left w:val="none" w:sz="0" w:space="0" w:color="auto"/>
            <w:bottom w:val="none" w:sz="0" w:space="0" w:color="auto"/>
            <w:right w:val="none" w:sz="0" w:space="0" w:color="auto"/>
          </w:divBdr>
        </w:div>
        <w:div w:id="1382171661">
          <w:marLeft w:val="0"/>
          <w:marRight w:val="0"/>
          <w:marTop w:val="0"/>
          <w:marBottom w:val="0"/>
          <w:divBdr>
            <w:top w:val="none" w:sz="0" w:space="0" w:color="auto"/>
            <w:left w:val="none" w:sz="0" w:space="0" w:color="auto"/>
            <w:bottom w:val="none" w:sz="0" w:space="0" w:color="auto"/>
            <w:right w:val="none" w:sz="0" w:space="0" w:color="auto"/>
          </w:divBdr>
        </w:div>
        <w:div w:id="1901360194">
          <w:marLeft w:val="0"/>
          <w:marRight w:val="0"/>
          <w:marTop w:val="0"/>
          <w:marBottom w:val="0"/>
          <w:divBdr>
            <w:top w:val="none" w:sz="0" w:space="0" w:color="auto"/>
            <w:left w:val="none" w:sz="0" w:space="0" w:color="auto"/>
            <w:bottom w:val="none" w:sz="0" w:space="0" w:color="auto"/>
            <w:right w:val="none" w:sz="0" w:space="0" w:color="auto"/>
          </w:divBdr>
        </w:div>
      </w:divsChild>
    </w:div>
    <w:div w:id="15319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3224</Words>
  <Characters>18378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Учительская</dc:creator>
  <cp:keywords/>
  <dc:description/>
  <cp:lastModifiedBy>Учительская</cp:lastModifiedBy>
  <cp:revision>2</cp:revision>
  <dcterms:created xsi:type="dcterms:W3CDTF">2024-09-04T11:11:00Z</dcterms:created>
  <dcterms:modified xsi:type="dcterms:W3CDTF">2024-09-04T11:11:00Z</dcterms:modified>
</cp:coreProperties>
</file>