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99C" w:rsidRDefault="00A3099C" w:rsidP="00656D8D">
      <w:pPr>
        <w:pStyle w:val="a3"/>
        <w:ind w:left="0" w:firstLine="720"/>
        <w:rPr>
          <w:b/>
        </w:rPr>
      </w:pPr>
      <w:r>
        <w:rPr>
          <w:noProof/>
        </w:rPr>
        <w:drawing>
          <wp:inline distT="0" distB="0" distL="0" distR="0" wp14:anchorId="623BF8E9" wp14:editId="31C8F343">
            <wp:extent cx="5940425" cy="7921625"/>
            <wp:effectExtent l="0" t="0" r="3175" b="3175"/>
            <wp:docPr id="4" name="Рисунок 4" descr="C:\Users\Fox\AppData\Local\Microsoft\Windows\Temporary Internet Files\Content.Word\IMG_20240906_105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ox\AppData\Local\Microsoft\Windows\Temporary Internet Files\Content.Word\IMG_20240906_1051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99C" w:rsidRDefault="00A3099C" w:rsidP="00656D8D">
      <w:pPr>
        <w:pStyle w:val="a3"/>
        <w:ind w:left="0" w:firstLine="720"/>
        <w:rPr>
          <w:b/>
        </w:rPr>
      </w:pPr>
    </w:p>
    <w:p w:rsidR="00A3099C" w:rsidRDefault="00A3099C" w:rsidP="00656D8D">
      <w:pPr>
        <w:pStyle w:val="a3"/>
        <w:ind w:left="0" w:firstLine="720"/>
        <w:rPr>
          <w:b/>
        </w:rPr>
      </w:pPr>
    </w:p>
    <w:p w:rsidR="00A3099C" w:rsidRDefault="00A3099C" w:rsidP="00656D8D">
      <w:pPr>
        <w:pStyle w:val="a3"/>
        <w:ind w:left="0" w:firstLine="720"/>
        <w:rPr>
          <w:b/>
        </w:rPr>
      </w:pPr>
    </w:p>
    <w:p w:rsidR="00A3099C" w:rsidRDefault="00A3099C" w:rsidP="00656D8D">
      <w:pPr>
        <w:pStyle w:val="a3"/>
        <w:ind w:left="0" w:firstLine="720"/>
        <w:rPr>
          <w:b/>
        </w:rPr>
      </w:pPr>
    </w:p>
    <w:p w:rsidR="00A3099C" w:rsidRDefault="00A3099C" w:rsidP="00656D8D">
      <w:pPr>
        <w:pStyle w:val="a3"/>
        <w:ind w:left="0" w:firstLine="720"/>
        <w:rPr>
          <w:b/>
        </w:rPr>
      </w:pPr>
    </w:p>
    <w:p w:rsidR="00A3099C" w:rsidRDefault="00A3099C" w:rsidP="00656D8D">
      <w:pPr>
        <w:pStyle w:val="a3"/>
        <w:ind w:left="0" w:firstLine="720"/>
        <w:rPr>
          <w:b/>
        </w:rPr>
      </w:pPr>
    </w:p>
    <w:p w:rsidR="00A3099C" w:rsidRDefault="00A3099C" w:rsidP="00656D8D">
      <w:pPr>
        <w:pStyle w:val="a3"/>
        <w:ind w:left="0" w:firstLine="720"/>
        <w:rPr>
          <w:b/>
        </w:rPr>
      </w:pPr>
    </w:p>
    <w:p w:rsidR="00656D8D" w:rsidRPr="0067765B" w:rsidRDefault="00656D8D" w:rsidP="00656D8D">
      <w:pPr>
        <w:pStyle w:val="a3"/>
        <w:ind w:left="0" w:firstLine="720"/>
        <w:rPr>
          <w:b/>
        </w:rPr>
      </w:pPr>
      <w:bookmarkStart w:id="0" w:name="_GoBack"/>
      <w:bookmarkEnd w:id="0"/>
      <w:r w:rsidRPr="0067765B">
        <w:rPr>
          <w:b/>
        </w:rPr>
        <w:lastRenderedPageBreak/>
        <w:t>Пояснительная записка</w:t>
      </w:r>
    </w:p>
    <w:p w:rsidR="00656D8D" w:rsidRPr="00680385" w:rsidRDefault="00656D8D" w:rsidP="00656D8D">
      <w:pPr>
        <w:pStyle w:val="a3"/>
        <w:ind w:left="0" w:firstLine="720"/>
      </w:pPr>
      <w:r w:rsidRPr="00680385">
        <w:t>Нормативным</w:t>
      </w:r>
      <w:r w:rsidRPr="00680385">
        <w:rPr>
          <w:spacing w:val="-4"/>
        </w:rPr>
        <w:t xml:space="preserve"> </w:t>
      </w:r>
      <w:r w:rsidRPr="00680385">
        <w:t>основанием</w:t>
      </w:r>
      <w:r w:rsidRPr="00680385">
        <w:rPr>
          <w:spacing w:val="-3"/>
        </w:rPr>
        <w:t xml:space="preserve"> </w:t>
      </w:r>
      <w:r w:rsidRPr="00680385">
        <w:t>для</w:t>
      </w:r>
      <w:r w:rsidRPr="00680385">
        <w:rPr>
          <w:spacing w:val="-2"/>
        </w:rPr>
        <w:t xml:space="preserve"> </w:t>
      </w:r>
      <w:r w:rsidRPr="00680385">
        <w:t>разработки</w:t>
      </w:r>
      <w:r w:rsidRPr="00680385">
        <w:rPr>
          <w:spacing w:val="-2"/>
        </w:rPr>
        <w:t xml:space="preserve"> </w:t>
      </w:r>
      <w:r w:rsidRPr="00680385">
        <w:t>АОП</w:t>
      </w:r>
      <w:r w:rsidRPr="00680385">
        <w:rPr>
          <w:spacing w:val="56"/>
        </w:rPr>
        <w:t xml:space="preserve"> </w:t>
      </w:r>
      <w:r w:rsidRPr="00680385">
        <w:t>НОО</w:t>
      </w:r>
      <w:r w:rsidRPr="00680385">
        <w:rPr>
          <w:spacing w:val="-3"/>
        </w:rPr>
        <w:t xml:space="preserve"> </w:t>
      </w:r>
      <w:r w:rsidRPr="00680385">
        <w:t>(РАС)</w:t>
      </w:r>
      <w:r w:rsidRPr="00680385">
        <w:rPr>
          <w:spacing w:val="-2"/>
        </w:rPr>
        <w:t xml:space="preserve"> </w:t>
      </w:r>
      <w:r w:rsidRPr="00680385">
        <w:t>являются:</w:t>
      </w:r>
    </w:p>
    <w:p w:rsidR="00656D8D" w:rsidRPr="00680385" w:rsidRDefault="00656D8D" w:rsidP="00656D8D">
      <w:pPr>
        <w:pStyle w:val="a3"/>
        <w:spacing w:before="2"/>
        <w:ind w:left="0"/>
        <w:rPr>
          <w:color w:val="000000"/>
          <w:lang w:eastAsia="ru-RU"/>
        </w:rPr>
      </w:pPr>
      <w:r w:rsidRPr="00680385">
        <w:t>-Федеральный государственный образовательный стандарт образования обучающихся с умственной отсталостью (интеллектуальными нарушениями</w:t>
      </w:r>
      <w:r w:rsidRPr="00680385">
        <w:rPr>
          <w:color w:val="000000"/>
          <w:lang w:eastAsia="ru-RU"/>
        </w:rPr>
        <w:t xml:space="preserve"> здоровья) пр. МО РФ от 19.12.2014г № 1598)</w:t>
      </w:r>
    </w:p>
    <w:p w:rsidR="00656D8D" w:rsidRPr="00680385" w:rsidRDefault="00656D8D" w:rsidP="00656D8D">
      <w:pPr>
        <w:pStyle w:val="a3"/>
        <w:spacing w:before="2"/>
        <w:ind w:left="0"/>
      </w:pPr>
      <w:r w:rsidRPr="00680385">
        <w:t>-Федеральный закон «Об образовании в Российской Федерации» от 29.12.2012 № 273-ФЗ;</w:t>
      </w:r>
    </w:p>
    <w:p w:rsidR="00656D8D" w:rsidRPr="00680385" w:rsidRDefault="00656D8D" w:rsidP="00656D8D">
      <w:pPr>
        <w:pStyle w:val="a3"/>
        <w:spacing w:before="2"/>
        <w:ind w:left="0"/>
        <w:rPr>
          <w:spacing w:val="41"/>
        </w:rPr>
      </w:pPr>
      <w:r w:rsidRPr="00680385">
        <w:t>-Приказ</w:t>
      </w:r>
      <w:r w:rsidRPr="00680385">
        <w:rPr>
          <w:spacing w:val="41"/>
        </w:rPr>
        <w:t xml:space="preserve"> </w:t>
      </w:r>
      <w:r w:rsidRPr="00680385">
        <w:t>Министерства</w:t>
      </w:r>
      <w:r w:rsidRPr="00680385">
        <w:rPr>
          <w:spacing w:val="40"/>
        </w:rPr>
        <w:t xml:space="preserve"> </w:t>
      </w:r>
      <w:r w:rsidRPr="00680385">
        <w:t>образования</w:t>
      </w:r>
      <w:r w:rsidRPr="00680385">
        <w:rPr>
          <w:spacing w:val="41"/>
        </w:rPr>
        <w:t xml:space="preserve"> </w:t>
      </w:r>
      <w:r w:rsidRPr="00680385">
        <w:t>и</w:t>
      </w:r>
      <w:r w:rsidRPr="00680385">
        <w:rPr>
          <w:spacing w:val="41"/>
        </w:rPr>
        <w:t xml:space="preserve"> </w:t>
      </w:r>
      <w:r w:rsidRPr="00680385">
        <w:t>науки</w:t>
      </w:r>
      <w:r w:rsidRPr="00680385">
        <w:rPr>
          <w:spacing w:val="42"/>
        </w:rPr>
        <w:t xml:space="preserve"> </w:t>
      </w:r>
      <w:r w:rsidRPr="00680385">
        <w:t>РФ</w:t>
      </w:r>
      <w:r w:rsidRPr="00680385">
        <w:rPr>
          <w:spacing w:val="45"/>
        </w:rPr>
        <w:t xml:space="preserve"> </w:t>
      </w:r>
      <w:r w:rsidRPr="00680385">
        <w:t>«Об</w:t>
      </w:r>
      <w:r w:rsidRPr="00680385">
        <w:rPr>
          <w:spacing w:val="48"/>
        </w:rPr>
        <w:t xml:space="preserve"> </w:t>
      </w:r>
      <w:r w:rsidRPr="00680385">
        <w:t xml:space="preserve">утверждении федеральной адаптированной образовательной программы начального общего образования для обучающихся с </w:t>
      </w:r>
      <w:proofErr w:type="spellStart"/>
      <w:r w:rsidRPr="00680385">
        <w:t>овз</w:t>
      </w:r>
      <w:proofErr w:type="spellEnd"/>
      <w:r w:rsidRPr="00680385">
        <w:t xml:space="preserve"> от 24.11.2022 № 1026</w:t>
      </w:r>
      <w:r w:rsidRPr="00680385">
        <w:rPr>
          <w:spacing w:val="41"/>
        </w:rPr>
        <w:t xml:space="preserve"> </w:t>
      </w:r>
    </w:p>
    <w:p w:rsidR="00656D8D" w:rsidRPr="00680385" w:rsidRDefault="00656D8D" w:rsidP="00656D8D">
      <w:pPr>
        <w:pStyle w:val="a3"/>
        <w:ind w:left="0" w:right="541"/>
      </w:pPr>
      <w:r w:rsidRPr="00680385">
        <w:t>-Приказ</w:t>
      </w:r>
      <w:r w:rsidRPr="00680385">
        <w:rPr>
          <w:spacing w:val="41"/>
        </w:rPr>
        <w:t xml:space="preserve"> </w:t>
      </w:r>
      <w:r w:rsidRPr="00680385">
        <w:t>Министерства</w:t>
      </w:r>
      <w:r w:rsidRPr="00680385">
        <w:rPr>
          <w:spacing w:val="40"/>
        </w:rPr>
        <w:t xml:space="preserve"> </w:t>
      </w:r>
      <w:r w:rsidRPr="00680385">
        <w:t>образования</w:t>
      </w:r>
      <w:r w:rsidRPr="00680385">
        <w:rPr>
          <w:spacing w:val="41"/>
        </w:rPr>
        <w:t xml:space="preserve"> </w:t>
      </w:r>
      <w:r w:rsidRPr="00680385">
        <w:t>и</w:t>
      </w:r>
      <w:r w:rsidRPr="00680385">
        <w:rPr>
          <w:spacing w:val="41"/>
        </w:rPr>
        <w:t xml:space="preserve"> </w:t>
      </w:r>
      <w:r w:rsidRPr="00680385">
        <w:t>науки</w:t>
      </w:r>
      <w:r w:rsidRPr="00680385">
        <w:rPr>
          <w:spacing w:val="42"/>
        </w:rPr>
        <w:t xml:space="preserve"> </w:t>
      </w:r>
      <w:r w:rsidRPr="00680385">
        <w:t>РФ</w:t>
      </w:r>
      <w:r w:rsidRPr="00680385">
        <w:rPr>
          <w:spacing w:val="45"/>
        </w:rPr>
        <w:t xml:space="preserve"> </w:t>
      </w:r>
      <w:r w:rsidRPr="00680385">
        <w:t>«Об</w:t>
      </w:r>
      <w:r w:rsidRPr="00680385">
        <w:rPr>
          <w:spacing w:val="48"/>
        </w:rPr>
        <w:t xml:space="preserve"> </w:t>
      </w:r>
      <w:r w:rsidRPr="00680385">
        <w:t>утверждении</w:t>
      </w:r>
      <w:r w:rsidRPr="00680385">
        <w:rPr>
          <w:spacing w:val="41"/>
        </w:rPr>
        <w:t xml:space="preserve"> </w:t>
      </w:r>
      <w:r w:rsidRPr="00680385">
        <w:t>Порядка</w:t>
      </w:r>
      <w:r w:rsidRPr="00680385">
        <w:rPr>
          <w:spacing w:val="40"/>
        </w:rPr>
        <w:t xml:space="preserve"> </w:t>
      </w:r>
      <w:r w:rsidRPr="00680385">
        <w:t>организации</w:t>
      </w:r>
      <w:r w:rsidRPr="00680385">
        <w:rPr>
          <w:spacing w:val="42"/>
        </w:rPr>
        <w:t xml:space="preserve"> </w:t>
      </w:r>
      <w:r w:rsidRPr="00680385">
        <w:t>и</w:t>
      </w:r>
      <w:r w:rsidRPr="00680385">
        <w:rPr>
          <w:spacing w:val="-57"/>
        </w:rPr>
        <w:t xml:space="preserve"> </w:t>
      </w:r>
      <w:r w:rsidRPr="00680385">
        <w:t>осуществления</w:t>
      </w:r>
      <w:r w:rsidRPr="00680385">
        <w:rPr>
          <w:spacing w:val="16"/>
        </w:rPr>
        <w:t xml:space="preserve"> </w:t>
      </w:r>
      <w:r w:rsidRPr="00680385">
        <w:t>образовательной</w:t>
      </w:r>
      <w:r w:rsidRPr="00680385">
        <w:rPr>
          <w:spacing w:val="17"/>
        </w:rPr>
        <w:t xml:space="preserve"> </w:t>
      </w:r>
      <w:r w:rsidRPr="00680385">
        <w:t>деятельности</w:t>
      </w:r>
      <w:r w:rsidRPr="00680385">
        <w:rPr>
          <w:spacing w:val="14"/>
        </w:rPr>
        <w:t xml:space="preserve"> </w:t>
      </w:r>
      <w:r w:rsidRPr="00680385">
        <w:t>по</w:t>
      </w:r>
      <w:r w:rsidRPr="00680385">
        <w:rPr>
          <w:spacing w:val="17"/>
        </w:rPr>
        <w:t xml:space="preserve"> </w:t>
      </w:r>
      <w:r w:rsidRPr="00680385">
        <w:t>основным</w:t>
      </w:r>
      <w:r w:rsidRPr="00680385">
        <w:rPr>
          <w:spacing w:val="15"/>
        </w:rPr>
        <w:t xml:space="preserve"> </w:t>
      </w:r>
      <w:r w:rsidRPr="00680385">
        <w:t>общеобразовательным</w:t>
      </w:r>
      <w:r w:rsidRPr="00680385">
        <w:rPr>
          <w:spacing w:val="15"/>
        </w:rPr>
        <w:t xml:space="preserve"> </w:t>
      </w:r>
      <w:proofErr w:type="spellStart"/>
      <w:proofErr w:type="gramStart"/>
      <w:r w:rsidRPr="00680385">
        <w:t>програм</w:t>
      </w:r>
      <w:proofErr w:type="spellEnd"/>
      <w:r w:rsidRPr="00680385">
        <w:t>-</w:t>
      </w:r>
      <w:r w:rsidRPr="00680385">
        <w:rPr>
          <w:spacing w:val="-57"/>
        </w:rPr>
        <w:t xml:space="preserve"> </w:t>
      </w:r>
      <w:r w:rsidRPr="00680385">
        <w:t>мам</w:t>
      </w:r>
      <w:proofErr w:type="gramEnd"/>
      <w:r w:rsidRPr="00680385">
        <w:rPr>
          <w:spacing w:val="7"/>
        </w:rPr>
        <w:t xml:space="preserve"> </w:t>
      </w:r>
      <w:r w:rsidRPr="00680385">
        <w:t>-</w:t>
      </w:r>
      <w:r w:rsidRPr="00680385">
        <w:rPr>
          <w:spacing w:val="5"/>
        </w:rPr>
        <w:t xml:space="preserve"> </w:t>
      </w:r>
      <w:r w:rsidRPr="00680385">
        <w:t>образовательным</w:t>
      </w:r>
      <w:r w:rsidRPr="00680385">
        <w:rPr>
          <w:spacing w:val="6"/>
        </w:rPr>
        <w:t xml:space="preserve"> </w:t>
      </w:r>
      <w:r w:rsidRPr="00680385">
        <w:t>программам</w:t>
      </w:r>
      <w:r w:rsidRPr="00680385">
        <w:rPr>
          <w:spacing w:val="7"/>
        </w:rPr>
        <w:t xml:space="preserve"> </w:t>
      </w:r>
      <w:r w:rsidRPr="00680385">
        <w:t>начального</w:t>
      </w:r>
      <w:r w:rsidRPr="00680385">
        <w:rPr>
          <w:spacing w:val="5"/>
        </w:rPr>
        <w:t xml:space="preserve"> </w:t>
      </w:r>
      <w:r w:rsidRPr="00680385">
        <w:t>общего,</w:t>
      </w:r>
      <w:r w:rsidRPr="00680385">
        <w:rPr>
          <w:spacing w:val="5"/>
        </w:rPr>
        <w:t xml:space="preserve"> </w:t>
      </w:r>
      <w:r w:rsidRPr="00680385">
        <w:t>основного</w:t>
      </w:r>
      <w:r w:rsidRPr="00680385">
        <w:rPr>
          <w:spacing w:val="5"/>
        </w:rPr>
        <w:t xml:space="preserve"> </w:t>
      </w:r>
      <w:r w:rsidRPr="00680385">
        <w:t>общего</w:t>
      </w:r>
      <w:r w:rsidRPr="00680385">
        <w:rPr>
          <w:spacing w:val="5"/>
        </w:rPr>
        <w:t xml:space="preserve"> </w:t>
      </w:r>
      <w:r w:rsidRPr="00680385">
        <w:t>и</w:t>
      </w:r>
      <w:r w:rsidRPr="00680385">
        <w:rPr>
          <w:spacing w:val="6"/>
        </w:rPr>
        <w:t xml:space="preserve"> </w:t>
      </w:r>
      <w:r w:rsidRPr="00680385">
        <w:t>среднего</w:t>
      </w:r>
      <w:r w:rsidRPr="00680385">
        <w:rPr>
          <w:spacing w:val="5"/>
        </w:rPr>
        <w:t xml:space="preserve"> </w:t>
      </w:r>
      <w:r w:rsidRPr="00680385">
        <w:t>обще</w:t>
      </w:r>
      <w:r w:rsidRPr="00680385">
        <w:rPr>
          <w:spacing w:val="-57"/>
        </w:rPr>
        <w:t xml:space="preserve"> </w:t>
      </w:r>
      <w:proofErr w:type="spellStart"/>
      <w:r w:rsidRPr="00680385">
        <w:t>го</w:t>
      </w:r>
      <w:proofErr w:type="spellEnd"/>
      <w:r w:rsidRPr="00680385">
        <w:rPr>
          <w:spacing w:val="-1"/>
        </w:rPr>
        <w:t xml:space="preserve"> </w:t>
      </w:r>
      <w:r w:rsidRPr="00680385">
        <w:t>образования»</w:t>
      </w:r>
      <w:r w:rsidRPr="00680385">
        <w:rPr>
          <w:spacing w:val="-8"/>
        </w:rPr>
        <w:t xml:space="preserve"> </w:t>
      </w:r>
      <w:r w:rsidRPr="00680385">
        <w:t>от 30.08.2013 №1015;</w:t>
      </w:r>
    </w:p>
    <w:p w:rsidR="00656D8D" w:rsidRPr="00680385" w:rsidRDefault="00656D8D" w:rsidP="00656D8D">
      <w:pPr>
        <w:pStyle w:val="a3"/>
        <w:spacing w:before="2"/>
        <w:ind w:left="0"/>
      </w:pPr>
      <w:r w:rsidRPr="00680385">
        <w:t>-Приказ</w:t>
      </w:r>
      <w:r w:rsidRPr="00680385">
        <w:rPr>
          <w:spacing w:val="56"/>
        </w:rPr>
        <w:t xml:space="preserve"> </w:t>
      </w:r>
      <w:r w:rsidRPr="00680385">
        <w:t>Министерства</w:t>
      </w:r>
      <w:r w:rsidRPr="00680385">
        <w:rPr>
          <w:spacing w:val="114"/>
        </w:rPr>
        <w:t xml:space="preserve"> </w:t>
      </w:r>
      <w:r w:rsidRPr="00680385">
        <w:t>образования</w:t>
      </w:r>
      <w:r w:rsidRPr="00680385">
        <w:rPr>
          <w:spacing w:val="116"/>
        </w:rPr>
        <w:t xml:space="preserve"> </w:t>
      </w:r>
      <w:r w:rsidRPr="00680385">
        <w:t>РФ</w:t>
      </w:r>
      <w:r w:rsidRPr="00680385">
        <w:rPr>
          <w:spacing w:val="118"/>
        </w:rPr>
        <w:t xml:space="preserve"> </w:t>
      </w:r>
      <w:r w:rsidRPr="00680385">
        <w:t>«Об</w:t>
      </w:r>
      <w:r w:rsidRPr="00680385">
        <w:rPr>
          <w:spacing w:val="118"/>
        </w:rPr>
        <w:t xml:space="preserve"> </w:t>
      </w:r>
      <w:r w:rsidRPr="00680385">
        <w:t>утверждении</w:t>
      </w:r>
    </w:p>
    <w:p w:rsidR="00656D8D" w:rsidRPr="00680385" w:rsidRDefault="00656D8D" w:rsidP="00656D8D">
      <w:pPr>
        <w:pStyle w:val="a3"/>
        <w:ind w:left="0" w:right="842"/>
      </w:pPr>
      <w:r w:rsidRPr="00680385">
        <w:t xml:space="preserve">учебных планов специальных (коррекционных) образовательных учреждений для </w:t>
      </w:r>
      <w:proofErr w:type="gramStart"/>
      <w:r w:rsidRPr="00680385">
        <w:t>обучаю-</w:t>
      </w:r>
      <w:r w:rsidRPr="00680385">
        <w:rPr>
          <w:spacing w:val="-57"/>
        </w:rPr>
        <w:t xml:space="preserve"> </w:t>
      </w:r>
      <w:proofErr w:type="spellStart"/>
      <w:r w:rsidRPr="00680385">
        <w:t>щихся</w:t>
      </w:r>
      <w:proofErr w:type="spellEnd"/>
      <w:proofErr w:type="gramEnd"/>
      <w:r w:rsidRPr="00680385">
        <w:t>,</w:t>
      </w:r>
      <w:r w:rsidRPr="00680385">
        <w:rPr>
          <w:spacing w:val="-1"/>
        </w:rPr>
        <w:t xml:space="preserve"> </w:t>
      </w:r>
      <w:r w:rsidRPr="00680385">
        <w:t>воспитанников</w:t>
      </w:r>
      <w:r w:rsidRPr="00680385">
        <w:rPr>
          <w:spacing w:val="-3"/>
        </w:rPr>
        <w:t xml:space="preserve"> </w:t>
      </w:r>
      <w:r w:rsidRPr="00680385">
        <w:t>с</w:t>
      </w:r>
      <w:r w:rsidRPr="00680385">
        <w:rPr>
          <w:spacing w:val="-1"/>
        </w:rPr>
        <w:t xml:space="preserve"> </w:t>
      </w:r>
      <w:r w:rsidRPr="00680385">
        <w:t>отклонениями в</w:t>
      </w:r>
      <w:r w:rsidRPr="00680385">
        <w:rPr>
          <w:spacing w:val="-1"/>
        </w:rPr>
        <w:t xml:space="preserve"> </w:t>
      </w:r>
      <w:r w:rsidRPr="00680385">
        <w:t>развитии»</w:t>
      </w:r>
      <w:r w:rsidRPr="00680385">
        <w:rPr>
          <w:spacing w:val="-9"/>
        </w:rPr>
        <w:t xml:space="preserve"> </w:t>
      </w:r>
      <w:r w:rsidRPr="00680385">
        <w:t>от 10.04.2002 г.</w:t>
      </w:r>
      <w:r w:rsidRPr="00680385">
        <w:rPr>
          <w:spacing w:val="-1"/>
        </w:rPr>
        <w:t xml:space="preserve"> </w:t>
      </w:r>
      <w:r w:rsidRPr="00680385">
        <w:t>№</w:t>
      </w:r>
      <w:r w:rsidRPr="00680385">
        <w:rPr>
          <w:spacing w:val="1"/>
        </w:rPr>
        <w:t xml:space="preserve"> </w:t>
      </w:r>
      <w:r w:rsidRPr="00680385">
        <w:t>29/2065-п;</w:t>
      </w:r>
    </w:p>
    <w:p w:rsidR="00656D8D" w:rsidRPr="00680385" w:rsidRDefault="00656D8D" w:rsidP="00656D8D">
      <w:pPr>
        <w:pStyle w:val="a3"/>
        <w:ind w:left="0" w:right="548"/>
        <w:jc w:val="both"/>
      </w:pPr>
      <w:r w:rsidRPr="00680385">
        <w:t>-Санитарно-эпидемиологические требования к условиям и организации обучения и воспитания</w:t>
      </w:r>
      <w:r w:rsidRPr="00680385">
        <w:rPr>
          <w:spacing w:val="1"/>
        </w:rPr>
        <w:t xml:space="preserve"> </w:t>
      </w:r>
      <w:r w:rsidRPr="00680385">
        <w:t>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</w:t>
      </w:r>
      <w:r w:rsidRPr="00680385">
        <w:rPr>
          <w:spacing w:val="1"/>
        </w:rPr>
        <w:t xml:space="preserve"> </w:t>
      </w:r>
      <w:r w:rsidRPr="00680385">
        <w:t>здоровья</w:t>
      </w:r>
      <w:r w:rsidRPr="00680385">
        <w:rPr>
          <w:spacing w:val="-1"/>
        </w:rPr>
        <w:t xml:space="preserve"> </w:t>
      </w:r>
      <w:r w:rsidRPr="00680385">
        <w:t>(СанПиН</w:t>
      </w:r>
      <w:r w:rsidRPr="00680385">
        <w:rPr>
          <w:spacing w:val="-1"/>
        </w:rPr>
        <w:t xml:space="preserve"> </w:t>
      </w:r>
      <w:r w:rsidRPr="00680385">
        <w:t>2.4.2.3286-15,</w:t>
      </w:r>
      <w:r w:rsidRPr="00680385">
        <w:rPr>
          <w:spacing w:val="2"/>
        </w:rPr>
        <w:t xml:space="preserve"> </w:t>
      </w:r>
      <w:r w:rsidRPr="00680385">
        <w:t>утв. 10.07.2015 N</w:t>
      </w:r>
      <w:r w:rsidRPr="00680385">
        <w:rPr>
          <w:spacing w:val="-1"/>
        </w:rPr>
        <w:t xml:space="preserve"> </w:t>
      </w:r>
      <w:r w:rsidRPr="00680385">
        <w:t>26).</w:t>
      </w:r>
    </w:p>
    <w:p w:rsidR="00656D8D" w:rsidRPr="00680385" w:rsidRDefault="00656D8D" w:rsidP="00656D8D">
      <w:pPr>
        <w:pStyle w:val="a3"/>
        <w:ind w:left="0" w:right="548" w:firstLine="720"/>
        <w:jc w:val="both"/>
      </w:pPr>
      <w:r w:rsidRPr="00680385">
        <w:t xml:space="preserve">Специфика предмета </w:t>
      </w:r>
      <w:r>
        <w:t>с</w:t>
      </w:r>
      <w:r w:rsidRPr="00680385">
        <w:t>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При работе с детьми, имеющими расстройства аутистического спектра первоначально необходимо определить соответствие уровня знаний, умений, навыков по предмету требованиям примерной программы. При оценке знаний, умений и навыков следует опираться на требования программы предыдущего года обучения, а также описывать конкретные проблемы по предмету. Программа направлена на достижение планируемых результатов и реализацию программы формирования универсальных учебных действий.</w:t>
      </w:r>
    </w:p>
    <w:p w:rsidR="00656D8D" w:rsidRPr="00680385" w:rsidRDefault="00656D8D" w:rsidP="00656D8D">
      <w:pPr>
        <w:pStyle w:val="a3"/>
        <w:ind w:left="0" w:right="548" w:firstLine="720"/>
        <w:jc w:val="both"/>
      </w:pPr>
      <w:r w:rsidRPr="00680385">
        <w:t xml:space="preserve">Цель: формирование у обучающихся c РАС первоначальных знаний о </w:t>
      </w:r>
      <w:r>
        <w:t xml:space="preserve">поведении в обществе, умении общаться в социуме, </w:t>
      </w:r>
      <w:r w:rsidRPr="00680385">
        <w:t>понимание простейших взаимосвязей, существующих между</w:t>
      </w:r>
      <w:r>
        <w:t xml:space="preserve"> людьми</w:t>
      </w:r>
      <w:r w:rsidRPr="00680385">
        <w:t xml:space="preserve">, их подготовка к жизни в современном обществе. </w:t>
      </w:r>
    </w:p>
    <w:p w:rsidR="00656D8D" w:rsidRPr="00680385" w:rsidRDefault="00656D8D" w:rsidP="00656D8D">
      <w:pPr>
        <w:pStyle w:val="a3"/>
        <w:ind w:left="0" w:right="548" w:firstLine="720"/>
        <w:jc w:val="both"/>
      </w:pPr>
      <w:r w:rsidRPr="00680385">
        <w:t xml:space="preserve">Задачи: 1. развивать познавательные способности; 2. выработать у детей правильное, осмысленное </w:t>
      </w:r>
      <w:r>
        <w:t>общение</w:t>
      </w:r>
      <w:r w:rsidRPr="00680385">
        <w:t>; 3. учить познавать свойства и качества предметов; 4. учить использовать знания о свойствах и качествах предмета в быту; 5. воспитывать у детей бережное отношение к окружающему миру.</w:t>
      </w:r>
    </w:p>
    <w:p w:rsidR="00656D8D" w:rsidRPr="0071209D" w:rsidRDefault="00656D8D" w:rsidP="00656D8D">
      <w:pPr>
        <w:pStyle w:val="a3"/>
        <w:ind w:left="0" w:right="548"/>
        <w:jc w:val="both"/>
      </w:pPr>
      <w:r w:rsidRPr="0071209D">
        <w:rPr>
          <w:bCs/>
          <w:color w:val="000000"/>
          <w:shd w:val="clear" w:color="auto" w:fill="FFFFFF"/>
        </w:rPr>
        <w:t xml:space="preserve">Речевая практика. 4 класс: учеб. для </w:t>
      </w:r>
      <w:proofErr w:type="spellStart"/>
      <w:r w:rsidRPr="0071209D">
        <w:rPr>
          <w:bCs/>
          <w:color w:val="000000"/>
          <w:shd w:val="clear" w:color="auto" w:fill="FFFFFF"/>
        </w:rPr>
        <w:t>общеобразоват</w:t>
      </w:r>
      <w:proofErr w:type="spellEnd"/>
      <w:r w:rsidRPr="0071209D">
        <w:rPr>
          <w:bCs/>
          <w:color w:val="000000"/>
          <w:shd w:val="clear" w:color="auto" w:fill="FFFFFF"/>
        </w:rPr>
        <w:t xml:space="preserve">. организаций, реализующих </w:t>
      </w:r>
      <w:proofErr w:type="spellStart"/>
      <w:r w:rsidRPr="0071209D">
        <w:rPr>
          <w:bCs/>
          <w:color w:val="000000"/>
          <w:shd w:val="clear" w:color="auto" w:fill="FFFFFF"/>
        </w:rPr>
        <w:t>адапт</w:t>
      </w:r>
      <w:proofErr w:type="spellEnd"/>
      <w:r w:rsidRPr="0071209D">
        <w:rPr>
          <w:bCs/>
          <w:color w:val="000000"/>
          <w:shd w:val="clear" w:color="auto" w:fill="FFFFFF"/>
        </w:rPr>
        <w:t xml:space="preserve">. основные </w:t>
      </w:r>
      <w:proofErr w:type="spellStart"/>
      <w:r w:rsidRPr="0071209D">
        <w:rPr>
          <w:bCs/>
          <w:color w:val="000000"/>
          <w:shd w:val="clear" w:color="auto" w:fill="FFFFFF"/>
        </w:rPr>
        <w:t>общеобразоват</w:t>
      </w:r>
      <w:proofErr w:type="spellEnd"/>
      <w:r w:rsidRPr="0071209D">
        <w:rPr>
          <w:bCs/>
          <w:color w:val="000000"/>
          <w:shd w:val="clear" w:color="auto" w:fill="FFFFFF"/>
        </w:rPr>
        <w:t xml:space="preserve">. </w:t>
      </w:r>
      <w:proofErr w:type="gramStart"/>
      <w:r w:rsidRPr="0071209D">
        <w:rPr>
          <w:bCs/>
          <w:color w:val="000000"/>
          <w:shd w:val="clear" w:color="auto" w:fill="FFFFFF"/>
        </w:rPr>
        <w:t>программы  /</w:t>
      </w:r>
      <w:proofErr w:type="gramEnd"/>
      <w:r w:rsidRPr="0071209D">
        <w:rPr>
          <w:bCs/>
          <w:color w:val="000000"/>
          <w:shd w:val="clear" w:color="auto" w:fill="FFFFFF"/>
        </w:rPr>
        <w:t xml:space="preserve">  С.В. Комарова. — </w:t>
      </w:r>
      <w:proofErr w:type="gramStart"/>
      <w:r w:rsidRPr="0071209D">
        <w:rPr>
          <w:bCs/>
          <w:color w:val="000000"/>
          <w:shd w:val="clear" w:color="auto" w:fill="FFFFFF"/>
        </w:rPr>
        <w:t>М. :</w:t>
      </w:r>
      <w:proofErr w:type="gramEnd"/>
      <w:r w:rsidRPr="0071209D">
        <w:rPr>
          <w:bCs/>
          <w:color w:val="000000"/>
          <w:shd w:val="clear" w:color="auto" w:fill="FFFFFF"/>
        </w:rPr>
        <w:t xml:space="preserve">  Просвещение, 2018. — 79 </w:t>
      </w:r>
      <w:proofErr w:type="gramStart"/>
      <w:r w:rsidRPr="0071209D">
        <w:rPr>
          <w:bCs/>
          <w:color w:val="000000"/>
          <w:shd w:val="clear" w:color="auto" w:fill="FFFFFF"/>
        </w:rPr>
        <w:t>с. :</w:t>
      </w:r>
      <w:proofErr w:type="gramEnd"/>
      <w:r w:rsidRPr="0071209D">
        <w:rPr>
          <w:bCs/>
          <w:color w:val="000000"/>
          <w:shd w:val="clear" w:color="auto" w:fill="FFFFFF"/>
        </w:rPr>
        <w:t xml:space="preserve"> ил. — ISBN 978-5-09-051067-7.</w:t>
      </w:r>
    </w:p>
    <w:p w:rsidR="00656D8D" w:rsidRPr="0071209D" w:rsidRDefault="00656D8D" w:rsidP="00656D8D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 w:rsidRPr="0071209D">
        <w:rPr>
          <w:rFonts w:ascii="Calibri" w:hAnsi="Calibri"/>
          <w:color w:val="000000"/>
          <w:sz w:val="20"/>
          <w:szCs w:val="20"/>
        </w:rPr>
        <w:t xml:space="preserve"> 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ПЛАНИРУЕМЫЕ РЕЗУЛЬТАТЫ ИЗУЧЕНИЯ КУРСА «Речевая практика»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Минимальный уровень</w:t>
      </w:r>
      <w:r>
        <w:rPr>
          <w:rStyle w:val="c27"/>
          <w:i/>
          <w:iCs/>
          <w:color w:val="000000"/>
        </w:rPr>
        <w:t>: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выполнять простые устные инструкции учителя;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выбирать картинку, соответствующую слову и предложению с помощью учителя;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отвечать на простые вопросы;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применять элементарные правила речевого общения;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• уметь употреблять базовые формулы речевого общения с помощью учителя;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речевые алгоритмы при общении в различных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ситуациях помощью учителя.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Достаточный уровень: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выполнять составные устные инструкции учителя;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выбирать картинку, соответствующую слову и предложению;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отвечать на вопросы;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знать правила речевого общения;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уметь употреблять базовые формулы речевого общения;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использовать речевые алгоритмы при общении в различных ситуациях.</w:t>
      </w:r>
    </w:p>
    <w:p w:rsidR="00656D8D" w:rsidRDefault="00656D8D" w:rsidP="00656D8D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СОДЕРЖАНИЕ КУРСА</w:t>
      </w:r>
    </w:p>
    <w:p w:rsidR="00656D8D" w:rsidRDefault="00656D8D" w:rsidP="00656D8D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proofErr w:type="spellStart"/>
      <w:r>
        <w:rPr>
          <w:rStyle w:val="c35"/>
          <w:b/>
          <w:bCs/>
          <w:color w:val="000000"/>
        </w:rPr>
        <w:t>Аудирование</w:t>
      </w:r>
      <w:proofErr w:type="spellEnd"/>
      <w:r>
        <w:rPr>
          <w:rStyle w:val="c35"/>
          <w:b/>
          <w:bCs/>
          <w:color w:val="000000"/>
        </w:rPr>
        <w:t xml:space="preserve"> и понимание речи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Выполнение простых и составных устных инструкций учителя,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словесный отчет о выполненных действиях. Прослушивание и выполнение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инструкций, записанных на аудионосители. Чтение и выполнение словесных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инструкций, предъявленных в письменном виде.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Соотнесение речи и изображения (выбор картинки, соответствующей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слову, предложению).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Повторение и воспроизведение по подобию, по памяти отдельных слогов, слов, предложений.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Слушание небольших литературных произведений в изложении педагога и с </w:t>
      </w:r>
      <w:proofErr w:type="gramStart"/>
      <w:r>
        <w:rPr>
          <w:rStyle w:val="c2"/>
          <w:color w:val="000000"/>
        </w:rPr>
        <w:t>аудио-носителей</w:t>
      </w:r>
      <w:proofErr w:type="gramEnd"/>
      <w:r>
        <w:rPr>
          <w:rStyle w:val="c2"/>
          <w:color w:val="000000"/>
        </w:rPr>
        <w:t>. Ответы на вопросы по прослушанному тексту, пересказ.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Дикция и выразительность речи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Развитие артикуляционной моторики. Формирование правильного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речевого дыхания. Практическое использование силы голоса, тона, темпа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речи в речевых ситуациях. Использование мимики и жестов в общении.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Общение и его значение в жизни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Речевое и неречевое общение. Правила речевого общения.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Письменное общение (афиши, реклама, письма, открытки и др.). Условные знаки в общении </w:t>
      </w:r>
      <w:proofErr w:type="spellStart"/>
      <w:proofErr w:type="gramStart"/>
      <w:r>
        <w:rPr>
          <w:rStyle w:val="c2"/>
          <w:color w:val="000000"/>
        </w:rPr>
        <w:t>людей.Общение</w:t>
      </w:r>
      <w:proofErr w:type="spellEnd"/>
      <w:proofErr w:type="gramEnd"/>
      <w:r>
        <w:rPr>
          <w:rStyle w:val="c2"/>
          <w:color w:val="000000"/>
        </w:rPr>
        <w:t xml:space="preserve"> на расстоянии: кино, телевидение, радио.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Влияние речи на мысли, чувства, поступки людей.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Организация речевого общения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>Базовые формулы речевого общения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Обращение, привлечение внимания.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Ты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Вы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(неофициальные) обращения к сверстникам, в семье. Именные, бытовые,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ласковые обращения. Функциональные обращения (к продавцу, к сотруднику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полиции и др.). Специфика половозрастных обращений (дедушка, бабушка,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тетенька, девушка, мужчина и др.). Вступление в речевой контакт с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незнакомым человеком без обращения (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Скажите, пожалуйста…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).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Обращение в письме, в поздравительной открытке.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Знакомство, представление, приветствие.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Давай познакомимся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Меня зовут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 xml:space="preserve">Меня зовут …, а </w:t>
      </w:r>
      <w:proofErr w:type="gramStart"/>
      <w:r>
        <w:rPr>
          <w:rStyle w:val="c2"/>
          <w:color w:val="000000"/>
        </w:rPr>
        <w:t>тебя?</w:t>
      </w:r>
      <w:r>
        <w:rPr>
          <w:rStyle w:val="c2"/>
          <w:rFonts w:ascii="Cambria Math" w:hAnsi="Cambria Math" w:cs="Cambria Math"/>
          <w:color w:val="000000"/>
        </w:rPr>
        <w:t>≫</w:t>
      </w:r>
      <w:proofErr w:type="gramEnd"/>
      <w:r>
        <w:rPr>
          <w:rStyle w:val="c2"/>
          <w:color w:val="000000"/>
        </w:rPr>
        <w:t xml:space="preserve">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Это…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Познакомься пожалуйста, это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 Ответные реплики на приглашение познакомиться (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 xml:space="preserve">Очень </w:t>
      </w:r>
      <w:proofErr w:type="gramStart"/>
      <w:r>
        <w:rPr>
          <w:rStyle w:val="c2"/>
          <w:color w:val="000000"/>
        </w:rPr>
        <w:t>приятно!</w:t>
      </w:r>
      <w:r>
        <w:rPr>
          <w:rStyle w:val="c2"/>
          <w:rFonts w:ascii="Cambria Math" w:hAnsi="Cambria Math" w:cs="Cambria Math"/>
          <w:color w:val="000000"/>
        </w:rPr>
        <w:t>≫</w:t>
      </w:r>
      <w:proofErr w:type="gramEnd"/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Рад познакомиться!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).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Приветствие и прощание. Употребление различных формул приветствия и прощания в зависимости от адресата (взрослый или сверстник).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Здравствуй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Здравствуйте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До свидания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Развертывание формул с помощью обращения по имени и отчеству. Жесты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приветствия и прощания. Этикетные правила приветствия: замедлить шаг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или остановиться, посмотреть в глаза человеку.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Доброе утро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Добрый день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Добрый вечер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Спокойной ночи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. Неофициальные разговорные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Привет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Салют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Счастливо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Пока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. Грубые (фамильярные)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Здорово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Бывай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proofErr w:type="spellStart"/>
      <w:r>
        <w:rPr>
          <w:rStyle w:val="c2"/>
          <w:color w:val="000000"/>
        </w:rPr>
        <w:t>Чао</w:t>
      </w:r>
      <w:proofErr w:type="spellEnd"/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 др. (в зависимости от условий школы). Недопустимость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дублирования этикетных формул, использованных невоспитанными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взрослыми. Развертывание формул с помощью обращений.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Формулы, сопровождающие ситуации приветствия и прощания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Как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proofErr w:type="gramStart"/>
      <w:r>
        <w:rPr>
          <w:rStyle w:val="c2"/>
          <w:color w:val="000000"/>
        </w:rPr>
        <w:t>дела?</w:t>
      </w:r>
      <w:r>
        <w:rPr>
          <w:rStyle w:val="c2"/>
          <w:rFonts w:ascii="Cambria Math" w:hAnsi="Cambria Math" w:cs="Cambria Math"/>
          <w:color w:val="000000"/>
        </w:rPr>
        <w:t>≫</w:t>
      </w:r>
      <w:proofErr w:type="gramEnd"/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Как живешь?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До завтра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Всего хорошего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 др. Просьбы при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прощании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Приходи(те) еще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proofErr w:type="gramStart"/>
      <w:r>
        <w:rPr>
          <w:rStyle w:val="c2"/>
          <w:color w:val="000000"/>
        </w:rPr>
        <w:t>Заходи(</w:t>
      </w:r>
      <w:proofErr w:type="gramEnd"/>
      <w:r>
        <w:rPr>
          <w:rStyle w:val="c2"/>
          <w:color w:val="000000"/>
        </w:rPr>
        <w:t>те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Звони(те)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Приглашение, предложение. Приглашение домой. Правила поведения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 гостях.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Поздравление, пожелание.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Поздравляю с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Поздравляю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 праздником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 их развертывание с помощью обращения по имени 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отчеству.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Пожелания близким и малознакомым людям, сверстникам и старшим.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Различия пожеланий в связи с разными праздниками.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Желаю тебе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Желаю Вам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Я хочу пожелать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 Неречевые средства: улыбка, взгляд, доброжелательность тона.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Поздравительные открытки.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Формулы, сопровождающие вручение подарка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Это Вам (тебе)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Я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хочу подарить тебе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 др. Этикетные и эмоциональные реакции на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поздравления и подарки.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Одобрение, комплимент.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Мне очень нравится твой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Как хорошо ты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 xml:space="preserve">Как </w:t>
      </w:r>
      <w:proofErr w:type="gramStart"/>
      <w:r>
        <w:rPr>
          <w:rStyle w:val="c2"/>
          <w:color w:val="000000"/>
        </w:rPr>
        <w:t>красиво!</w:t>
      </w:r>
      <w:r>
        <w:rPr>
          <w:rStyle w:val="c2"/>
          <w:rFonts w:ascii="Cambria Math" w:hAnsi="Cambria Math" w:cs="Cambria Math"/>
          <w:color w:val="000000"/>
        </w:rPr>
        <w:t>≫</w:t>
      </w:r>
      <w:proofErr w:type="gramEnd"/>
      <w:r>
        <w:rPr>
          <w:rStyle w:val="c2"/>
          <w:color w:val="000000"/>
        </w:rPr>
        <w:t xml:space="preserve"> и др.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Телефонный разговор. Формулы обращения, привлечения внимания в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телефонном разговоре. Значение сигналов телефонной связи (гудки,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обращения автоответчика сотовой связи). Выражение просьбы позвать к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телефону (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Позовите пожалуйста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Попросите пожалуйста…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Можно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попросить (позвать)…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). Распространение этих формул с помощью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приветствия. Ответные реплики адресата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Алло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Да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Я слушаю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Просьба, совет. Обращение с просьбой к учителю, соседу по парте на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уроке или на перемене. Обращение с просьбой к незнакомому человеку.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Обращение с просьбой к сверстнику, к близким людям.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Развертывание просьбы с помощью мотивировки. Формулы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Пожалуйста,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 xml:space="preserve">Можно …, </w:t>
      </w:r>
      <w:proofErr w:type="gramStart"/>
      <w:r>
        <w:rPr>
          <w:rStyle w:val="c2"/>
          <w:color w:val="000000"/>
        </w:rPr>
        <w:t>пожалуйста!</w:t>
      </w:r>
      <w:r>
        <w:rPr>
          <w:rStyle w:val="c2"/>
          <w:rFonts w:ascii="Cambria Math" w:hAnsi="Cambria Math" w:cs="Cambria Math"/>
          <w:color w:val="000000"/>
        </w:rPr>
        <w:t>≫</w:t>
      </w:r>
      <w:proofErr w:type="gramEnd"/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Разрешите….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Можно мне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Можно я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Мотивировка отказа.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Извините, но …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Благодарность.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Спасибо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Большое спасибо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Пожалуйста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 Благодарность за поздравления и подарки (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Спасибо …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имя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), благодарность как ответная реакция на выполнение просьбы.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Мотивировка благодарности. Формулы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Очень приятно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Я очень рада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др. как мотивировка благодарности. Ответные реплики на поздравление,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пожелание (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Спасибо за поздравление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Я тоже поздравляю тебя (Вас)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Спасибо, и тебя (Вас) поздравляю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).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Замечание, извинение. Формулы </w:t>
      </w:r>
      <w:proofErr w:type="gramStart"/>
      <w:r>
        <w:rPr>
          <w:rStyle w:val="c2"/>
          <w:color w:val="000000"/>
        </w:rPr>
        <w:t>Извините</w:t>
      </w:r>
      <w:proofErr w:type="gramEnd"/>
      <w:r>
        <w:rPr>
          <w:rStyle w:val="c2"/>
          <w:color w:val="000000"/>
        </w:rPr>
        <w:t xml:space="preserve"> пожалуйста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с обращением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 без него. Правильная реакция на замечания. Мотивировка извинения (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Я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нечаянно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Я не хотел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 и др.). Использование форм обращения при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извинении. Извинение перед старшим, ровесником. Обращение 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мотивировка при извинении.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Сочувствие, утешение. Сочувствие заболевшему сверстнику,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взрослому. Слова поддержки, утешения.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Одобрение, комплимент. Одобрение как реакция на поздравления,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подарки: </w:t>
      </w:r>
      <w:r>
        <w:rPr>
          <w:rStyle w:val="c2"/>
          <w:rFonts w:ascii="Cambria Math" w:hAnsi="Cambria Math" w:cs="Cambria Math"/>
          <w:color w:val="000000"/>
        </w:rPr>
        <w:t>≪</w:t>
      </w:r>
      <w:proofErr w:type="gramStart"/>
      <w:r>
        <w:rPr>
          <w:rStyle w:val="c2"/>
          <w:color w:val="000000"/>
        </w:rPr>
        <w:t>Молодец!</w:t>
      </w:r>
      <w:r>
        <w:rPr>
          <w:rStyle w:val="c2"/>
          <w:rFonts w:ascii="Cambria Math" w:hAnsi="Cambria Math" w:cs="Cambria Math"/>
          <w:color w:val="000000"/>
        </w:rPr>
        <w:t>≫</w:t>
      </w:r>
      <w:proofErr w:type="gramEnd"/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Умница!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,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Как красиво!</w:t>
      </w:r>
      <w:r>
        <w:rPr>
          <w:rStyle w:val="c2"/>
          <w:rFonts w:ascii="Cambria Math" w:hAnsi="Cambria Math" w:cs="Cambria Math"/>
          <w:color w:val="000000"/>
        </w:rPr>
        <w:t>≫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7"/>
          <w:i/>
          <w:iCs/>
          <w:color w:val="000000"/>
        </w:rPr>
        <w:t xml:space="preserve">А </w:t>
      </w:r>
      <w:proofErr w:type="spellStart"/>
      <w:r>
        <w:rPr>
          <w:rStyle w:val="c27"/>
          <w:i/>
          <w:iCs/>
          <w:color w:val="000000"/>
        </w:rPr>
        <w:t>лг</w:t>
      </w:r>
      <w:proofErr w:type="spellEnd"/>
      <w:r>
        <w:rPr>
          <w:rStyle w:val="c27"/>
          <w:i/>
          <w:iCs/>
          <w:color w:val="000000"/>
        </w:rPr>
        <w:t xml:space="preserve"> ор </w:t>
      </w:r>
      <w:proofErr w:type="spellStart"/>
      <w:r>
        <w:rPr>
          <w:rStyle w:val="c27"/>
          <w:i/>
          <w:iCs/>
          <w:color w:val="000000"/>
        </w:rPr>
        <w:t>ит</w:t>
      </w:r>
      <w:proofErr w:type="spellEnd"/>
      <w:r>
        <w:rPr>
          <w:rStyle w:val="c27"/>
          <w:i/>
          <w:iCs/>
          <w:color w:val="000000"/>
        </w:rPr>
        <w:t xml:space="preserve"> м р </w:t>
      </w:r>
      <w:proofErr w:type="spellStart"/>
      <w:r>
        <w:rPr>
          <w:rStyle w:val="c27"/>
          <w:i/>
          <w:iCs/>
          <w:color w:val="000000"/>
        </w:rPr>
        <w:t>аб</w:t>
      </w:r>
      <w:proofErr w:type="spellEnd"/>
      <w:r>
        <w:rPr>
          <w:rStyle w:val="c27"/>
          <w:i/>
          <w:iCs/>
          <w:color w:val="000000"/>
        </w:rPr>
        <w:t xml:space="preserve"> от ы н </w:t>
      </w:r>
      <w:proofErr w:type="spellStart"/>
      <w:r>
        <w:rPr>
          <w:rStyle w:val="c27"/>
          <w:i/>
          <w:iCs/>
          <w:color w:val="000000"/>
        </w:rPr>
        <w:t>адт</w:t>
      </w:r>
      <w:proofErr w:type="spellEnd"/>
      <w:r>
        <w:rPr>
          <w:rStyle w:val="c27"/>
          <w:i/>
          <w:iCs/>
          <w:color w:val="000000"/>
        </w:rPr>
        <w:t xml:space="preserve"> ем </w:t>
      </w:r>
      <w:proofErr w:type="spellStart"/>
      <w:r>
        <w:rPr>
          <w:rStyle w:val="c27"/>
          <w:i/>
          <w:iCs/>
          <w:color w:val="000000"/>
        </w:rPr>
        <w:t>ойр</w:t>
      </w:r>
      <w:proofErr w:type="spellEnd"/>
      <w:r>
        <w:rPr>
          <w:rStyle w:val="c27"/>
          <w:i/>
          <w:iCs/>
          <w:color w:val="000000"/>
        </w:rPr>
        <w:t xml:space="preserve"> </w:t>
      </w:r>
      <w:proofErr w:type="spellStart"/>
      <w:r>
        <w:rPr>
          <w:rStyle w:val="c27"/>
          <w:i/>
          <w:iCs/>
          <w:color w:val="000000"/>
        </w:rPr>
        <w:t>еч</w:t>
      </w:r>
      <w:proofErr w:type="spellEnd"/>
      <w:r>
        <w:rPr>
          <w:rStyle w:val="c27"/>
          <w:i/>
          <w:iCs/>
          <w:color w:val="000000"/>
        </w:rPr>
        <w:t xml:space="preserve"> ев </w:t>
      </w:r>
      <w:proofErr w:type="spellStart"/>
      <w:r>
        <w:rPr>
          <w:rStyle w:val="c27"/>
          <w:i/>
          <w:iCs/>
          <w:color w:val="000000"/>
        </w:rPr>
        <w:t>ойс</w:t>
      </w:r>
      <w:proofErr w:type="spellEnd"/>
      <w:r>
        <w:rPr>
          <w:rStyle w:val="c27"/>
          <w:i/>
          <w:iCs/>
          <w:color w:val="000000"/>
        </w:rPr>
        <w:t xml:space="preserve"> </w:t>
      </w:r>
      <w:proofErr w:type="spellStart"/>
      <w:r>
        <w:rPr>
          <w:rStyle w:val="c27"/>
          <w:i/>
          <w:iCs/>
          <w:color w:val="000000"/>
        </w:rPr>
        <w:t>ит</w:t>
      </w:r>
      <w:proofErr w:type="spellEnd"/>
      <w:r>
        <w:rPr>
          <w:rStyle w:val="c27"/>
          <w:i/>
          <w:iCs/>
          <w:color w:val="000000"/>
        </w:rPr>
        <w:t xml:space="preserve"> </w:t>
      </w:r>
      <w:proofErr w:type="spellStart"/>
      <w:r>
        <w:rPr>
          <w:rStyle w:val="c27"/>
          <w:i/>
          <w:iCs/>
          <w:color w:val="000000"/>
        </w:rPr>
        <w:t>уа</w:t>
      </w:r>
      <w:proofErr w:type="spellEnd"/>
      <w:r>
        <w:rPr>
          <w:rStyle w:val="c27"/>
          <w:i/>
          <w:iCs/>
          <w:color w:val="000000"/>
        </w:rPr>
        <w:t xml:space="preserve"> </w:t>
      </w:r>
      <w:proofErr w:type="spellStart"/>
      <w:r>
        <w:rPr>
          <w:rStyle w:val="c27"/>
          <w:i/>
          <w:iCs/>
          <w:color w:val="000000"/>
        </w:rPr>
        <w:t>ци</w:t>
      </w:r>
      <w:proofErr w:type="spellEnd"/>
      <w:r>
        <w:rPr>
          <w:rStyle w:val="c27"/>
          <w:i/>
          <w:iCs/>
          <w:color w:val="000000"/>
        </w:rPr>
        <w:t xml:space="preserve"> 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Выявление и расширение представлений по теме речевой ситуации.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Актуализация, уточнение и расширение словарного запаса о теме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ситуации.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Составление предложений по теме ситуации, в т. ч. ответы на вопросы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 формулирование вопросов учителю, одноклассникам.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Конструирование диалогов, участие в диалогах по теме ситуации.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Выбор атрибутов к ролевой игре по теме речевой ситуации. Уточнение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ролей, сюжета игры, его вариативности.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Моделирование речевой ситуации.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Составление устного текста (диалогического или несложного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монологического) по теме ситуации</w:t>
      </w:r>
    </w:p>
    <w:p w:rsidR="00656D8D" w:rsidRDefault="00656D8D" w:rsidP="00656D8D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Повторение.</w:t>
      </w:r>
    </w:p>
    <w:p w:rsidR="00656D8D" w:rsidRDefault="00656D8D" w:rsidP="00656D8D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МЕСТО КУРСА В УЧЕБНОМ ПЛАНЕ</w:t>
      </w:r>
    </w:p>
    <w:p w:rsidR="00656D8D" w:rsidRDefault="00656D8D" w:rsidP="00656D8D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 изучение речевой практики в 4 классе отводится по 2 часа в</w:t>
      </w:r>
    </w:p>
    <w:p w:rsidR="00656D8D" w:rsidRDefault="00656D8D" w:rsidP="00656D8D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неделю, курс рассчитан на 68 часов (34 учебные недели).</w:t>
      </w:r>
    </w:p>
    <w:p w:rsidR="00656D8D" w:rsidRDefault="00656D8D" w:rsidP="00656D8D">
      <w:pPr>
        <w:pStyle w:val="c6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Тематическое планирование по предмету «Речевая практика» 4 класс</w:t>
      </w:r>
    </w:p>
    <w:p w:rsidR="00656D8D" w:rsidRDefault="00656D8D" w:rsidP="00656D8D">
      <w:pPr>
        <w:pStyle w:val="c64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  <w:sz w:val="28"/>
          <w:szCs w:val="28"/>
        </w:rPr>
      </w:pPr>
    </w:p>
    <w:p w:rsidR="00656D8D" w:rsidRDefault="00656D8D" w:rsidP="00656D8D">
      <w:pPr>
        <w:pStyle w:val="c64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  <w:sz w:val="28"/>
          <w:szCs w:val="28"/>
        </w:rPr>
      </w:pPr>
    </w:p>
    <w:p w:rsidR="00656D8D" w:rsidRDefault="00656D8D" w:rsidP="00656D8D">
      <w:pPr>
        <w:pStyle w:val="c64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  <w:sz w:val="28"/>
          <w:szCs w:val="28"/>
        </w:rPr>
      </w:pPr>
    </w:p>
    <w:tbl>
      <w:tblPr>
        <w:tblW w:w="1005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921"/>
        <w:gridCol w:w="3767"/>
        <w:gridCol w:w="2797"/>
        <w:gridCol w:w="933"/>
        <w:gridCol w:w="976"/>
      </w:tblGrid>
      <w:tr w:rsidR="00656D8D" w:rsidRPr="004C3CF2" w:rsidTr="00E265F9">
        <w:trPr>
          <w:trHeight w:val="496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 xml:space="preserve">Кол-во </w:t>
            </w:r>
            <w:proofErr w:type="spellStart"/>
            <w:r w:rsidRPr="004C3CF2">
              <w:rPr>
                <w:color w:val="000000"/>
              </w:rPr>
              <w:t>часоа</w:t>
            </w:r>
            <w:proofErr w:type="spellEnd"/>
          </w:p>
        </w:tc>
        <w:tc>
          <w:tcPr>
            <w:tcW w:w="5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  <w:sz w:val="28"/>
                <w:szCs w:val="28"/>
              </w:rPr>
              <w:t>Тема  </w:t>
            </w:r>
          </w:p>
        </w:tc>
        <w:tc>
          <w:tcPr>
            <w:tcW w:w="38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  <w:sz w:val="28"/>
                <w:szCs w:val="28"/>
              </w:rPr>
              <w:t>Планируемые результаты учебного предмета</w:t>
            </w:r>
          </w:p>
        </w:tc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Дата проведения</w:t>
            </w:r>
          </w:p>
        </w:tc>
      </w:tr>
      <w:tr w:rsidR="00656D8D" w:rsidRPr="004C3CF2" w:rsidTr="00E265F9">
        <w:trPr>
          <w:trHeight w:val="3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план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факт</w:t>
            </w: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Делимся новостями. Составление рассказа с опорой на иллюстрацию</w:t>
            </w:r>
          </w:p>
        </w:tc>
        <w:tc>
          <w:tcPr>
            <w:tcW w:w="38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ind w:firstLine="708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Учащийся должен уметь: 1-ый уровень: − понимать содержание небольших по объему сказок и рассказов, прослушанных в магнитофонной записи; отвечать на вопросы по содержанию; − понимать содержание детских радио- и телепередач, отвечать на вопросы</w:t>
            </w:r>
          </w:p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по содержанию; − выбирать правильные средства интонации, ориентируясь на образец учителя и анализ речевой ситуации; − участвовать в диалогах по темам речевых ситуаций; − принимать участие в коллективном составлении рассказа, сказки по темам речевых ситуаций.</w:t>
            </w:r>
          </w:p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lastRenderedPageBreak/>
              <w:t xml:space="preserve">Учащийся должен уметь: 2-ой уровень: -выражать свои просьбы, желания, используя «вежливые» слова; -сообщать свое имя и фамилию, домашний адрес; объяснять, как можно доехать или дойти до школы; -участвовать в ролевых играх в соответствии с речевыми возможностями; -слушать сказку или рассказ, отвечать на вопросы с опорой на иллюстративный материал; -слушать радио, смотреть телепередачи, отвечать </w:t>
            </w:r>
            <w:proofErr w:type="gramStart"/>
            <w:r w:rsidRPr="004C3CF2">
              <w:rPr>
                <w:color w:val="000000"/>
              </w:rPr>
              <w:t>на поросы</w:t>
            </w:r>
            <w:proofErr w:type="gramEnd"/>
            <w:r w:rsidRPr="004C3CF2">
              <w:rPr>
                <w:color w:val="000000"/>
              </w:rPr>
              <w:t xml:space="preserve"> учителя по их содержанию.</w:t>
            </w:r>
          </w:p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 xml:space="preserve">Основные требования к умениям учащихся:  -выполнять задания по словесной инструкции учителя, детей;  - выражать свои просьбы, используя «вежливые» слова, адекватно пользоваться правилами этикета при встречи и расставании с детьми и взрослыми;  - сообщать своё имя и фамилию, домашний адрес, объяснять как можно доехать или дойти до нужного объекта;  - участвовать в ролевых играх в соответствии с речевыми возможностями;  - выразительно произносить </w:t>
            </w:r>
            <w:proofErr w:type="spellStart"/>
            <w:r w:rsidRPr="004C3CF2">
              <w:rPr>
                <w:color w:val="000000"/>
              </w:rPr>
              <w:t>чистоговорки</w:t>
            </w:r>
            <w:proofErr w:type="spellEnd"/>
            <w:r w:rsidRPr="004C3CF2">
              <w:rPr>
                <w:color w:val="000000"/>
              </w:rPr>
              <w:t>, короткие стихотворения, по образцу учителя;  - участвовать в беседе</w:t>
            </w:r>
          </w:p>
          <w:p w:rsidR="00656D8D" w:rsidRPr="004C3CF2" w:rsidRDefault="00656D8D" w:rsidP="00E265F9">
            <w:pPr>
              <w:ind w:firstLine="708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 xml:space="preserve">Учащийся должен уметь: 1-ый уровень: − </w:t>
            </w:r>
            <w:r w:rsidRPr="004C3CF2">
              <w:rPr>
                <w:color w:val="000000"/>
              </w:rPr>
              <w:lastRenderedPageBreak/>
              <w:t>понимать содержание небольших по объему сказок и рассказов, прослушанных в магнитофонной записи; отвечать на вопросы по содержанию; − понимать содержание детских радио- и телепередач, отвечать на вопросы</w:t>
            </w:r>
          </w:p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по содержанию; − выбирать правильные средства интонации, ориентируясь на образец учителя и анализ речевой ситуации; − участвовать в диалогах по темам речевых ситуаций; − принимать участие в коллективном составлении рассказа, сказки по темам речевых ситуаций.</w:t>
            </w:r>
          </w:p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 xml:space="preserve">Учащийся должен уметь: 2-ой уровень: -выражать свои просьбы, желания, используя «вежливые» слова; -сообщать свое имя и фамилию, домашний адрес; объяснять, как можно доехать или дойти до школы; -участвовать в ролевых играх в соответствии с речевыми возможностями; -слушать сказку или рассказ, отвечать на вопросы с опорой </w:t>
            </w:r>
            <w:proofErr w:type="gramStart"/>
            <w:r w:rsidRPr="004C3CF2">
              <w:rPr>
                <w:color w:val="000000"/>
              </w:rPr>
              <w:t>на иллюстративный матери</w:t>
            </w:r>
            <w:proofErr w:type="gramEnd"/>
          </w:p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 xml:space="preserve">Основные требования к умениям учащихся:  -выполнять задания по словесной инструкции учителя, детей;  - выражать свои просьбы, используя «вежливые» слова, адекватно пользоваться правилами этикета при встречи и расставании с детьми и </w:t>
            </w:r>
            <w:r w:rsidRPr="004C3CF2">
              <w:rPr>
                <w:color w:val="000000"/>
              </w:rPr>
              <w:lastRenderedPageBreak/>
              <w:t xml:space="preserve">взрослыми;  - сообщать своё имя и фамилию, домашний адрес, объяснять как можно доехать или дойти до нужного объекта;  - участвовать в ролевых играх в соответствии с речевыми возможностями;  - выразительно произносить </w:t>
            </w:r>
            <w:proofErr w:type="spellStart"/>
            <w:r w:rsidRPr="004C3CF2">
              <w:rPr>
                <w:color w:val="000000"/>
              </w:rPr>
              <w:t>чистоговорки</w:t>
            </w:r>
            <w:proofErr w:type="spellEnd"/>
            <w:r w:rsidRPr="004C3CF2">
              <w:rPr>
                <w:color w:val="000000"/>
              </w:rPr>
              <w:t>, короткие стихотворения, по образцу учителя;  - участвовать в беседе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Делимся новостями. Составление рассказа с опорой на иллюстрацию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Работа с приложением по теме: «Делимся новостями. Выполнение рисунка «Как я провёл лето»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Работа с приложением по теме: «Делимся новостями. Выполнение рисунка «Как я провёл лето»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Я выбираю книгу. Расширение представлений о видах книг, их назначение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Я выбираю книгу. Расширение представлений о видах книг, их назначение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Что мы узнаём из книги? Построение плана, работа с карточками из Приложения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Что мы узнаём из книги? Построение плана, работа с карточками из Приложения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Пересказ по плану любимой книги. Книга – собеседник, какой, устный или письменный?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Пересказ по плану любимой книги. Книга – собеседник, какой, устный или письменный?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«Петушок-золотой гребешок» работа над смыслом сказки и её интонацией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2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«Петушок-золотой гребешок» работа над смыслом сказки и её интонацией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3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Актуализация содержания сказки по вопросам учителя, обсуждение её смысла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Актуализация содержания сказки по вопросам учителя, обсуждение её смысла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Сочиняем сказку. Продолжить учить составлять связные высказывания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Сочиняем сказку. Продолжить учить составлять связные высказывания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предложений к каждой части сказки с опорой на план, запись на листе бумаги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8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предложений к каждой части сказки с опорой на план, запись на листе бумаги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19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Целостное рассказывание сказки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0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Целостное рассказывание сказки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Назначение радио, телевизора в современной жизни. Пополнение речевого запаса речевыми выражениями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2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Назначение радио, телевизора в современной жизни. Пополнение речевого запаса речевыми выражениями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3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Практические упражнения в нахождении в программе определённой передачи. Составление собственной программы передач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4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Практические упражнения в нахождении в программе определённой передачи. Составление собственной программы передач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5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Обсуждение составленных телепередач. Работа с иллюстрациями по данной теме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Обсуждение составленных телепередач. Работа с иллюстрациями по данной теме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7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«Знатоки-помощники». Моделирование диалога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«Знатоки-помощники». Моделирование диалога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29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Учить выделять общие части в словах, называющих знаки. Работа с иллюстрациями к уроку «Знаки –помощники»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0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Учить выделять общие части в словах, называющих знаки. Работа с иллюстрациями к уроку «Знаки –помощники»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1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«Знаки –помощники», урок – экскурсия по школе по закреплению дорожных, пожарных, информационных знаков и табличек. Улица. Безопасность движения на улице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2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«Знаки –помощники», урок – экскурсия по школе по закреплению дорожных, пожарных, информационных знаков и табличек. Улица. Безопасность движения на улице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3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«В гостях у леса». Парная работа по составлению предложений по картинкам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4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«В гостях у леса». Парная работа по составлению предложений по картинкам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5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письма леснику. Выводы о бережном отношении к лесу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6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письма леснику. Выводы о бережном отношении к лесу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7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«Задушевный разговор». Чтение стихотворения. Последовательное выполнение заданий по картинкам. Чувства.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8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«Задушевный разговор». Чтение стихотворения. Последовательное выполнение заданий по картинкам. Чувства.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39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 xml:space="preserve">Слушание рассказов </w:t>
            </w:r>
            <w:proofErr w:type="spellStart"/>
            <w:r w:rsidRPr="004C3CF2">
              <w:rPr>
                <w:color w:val="000000"/>
              </w:rPr>
              <w:t>В.Осеевой</w:t>
            </w:r>
            <w:proofErr w:type="spellEnd"/>
            <w:r w:rsidRPr="004C3CF2">
              <w:rPr>
                <w:color w:val="000000"/>
              </w:rPr>
              <w:t xml:space="preserve"> «Волшебное слово», «Что легче», «На катке» по выбору учащихся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0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 xml:space="preserve">Слушание рассказов </w:t>
            </w:r>
            <w:proofErr w:type="spellStart"/>
            <w:r w:rsidRPr="004C3CF2">
              <w:rPr>
                <w:color w:val="000000"/>
              </w:rPr>
              <w:t>В.Осеевой</w:t>
            </w:r>
            <w:proofErr w:type="spellEnd"/>
            <w:r w:rsidRPr="004C3CF2">
              <w:rPr>
                <w:color w:val="000000"/>
              </w:rPr>
              <w:t xml:space="preserve"> «Волшебное слово», «Что легче», «На катке» по выбору учащихся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1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Приглашение. Работа с учебником. Устное приглашение.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Приглашение. Работа с учебником. Устное приглашение.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текстов приглашений, работа в творческих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4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текстов приглашений, работа в творческих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5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Стихотворение «Приглашение улитки». Выучить наизусть. Нарисовать открытку - приглашение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6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Стихотворение «Приглашение улитки». Выучить наизусть. Нарисовать открытку - приглашение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7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Знакомство со структурой устного и письменного поздравления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8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Знакомство со структурой устного и письменного поздравления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49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Работа с учебником. Чтение стихотворения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0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Работа с учебником. Чтение стихотворения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1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Подготовка поздравительных открыток друг другу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2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Подготовка поздравительных открыток друг другу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3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Конкурс на лучшую открытку. Обсуждение анализ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4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Конкурс на лучшую открытку. Обсуждение анализ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5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Культура общения. Извинения. Совершенствование умения правильно выстраивать предложения на заданную тему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6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Культура общения. Извинения. Совершенствование умения правильно выстраивать предложения на заданную тему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7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Вежливый отказ от предложения или приглашения. Использование этикетных форм общения в различных речевых ситуациях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8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Вежливый отказ от предложения или приглашения. Использование этикетных форм общения в различных речевых ситуациях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59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День рождения. Составление рассказа по серии сюжетных картинок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0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День рождения. Составление рассказа по серии сюжетных картинок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1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связного высказывания на основе различных сюжетных картинок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2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Составление связного высказывания на основе различных сюжетных картинок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3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Отработка лексических навыков при составлении сказок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4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Отработка лексических навыков при составлении сказок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5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Тренировочные упражнения в отработке и организации высказывания различных речевых ситуаций.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6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Тренировочные упражнения в отработке и организации высказывания различных речевых ситуаций.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7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Проведение Викторины. 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  <w:tr w:rsidR="00656D8D" w:rsidRPr="004C3CF2" w:rsidTr="00E265F9"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656D8D">
            <w:pPr>
              <w:numPr>
                <w:ilvl w:val="0"/>
                <w:numId w:val="68"/>
              </w:numPr>
              <w:spacing w:before="100" w:beforeAutospacing="1" w:after="100" w:afterAutospacing="1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C3CF2">
              <w:rPr>
                <w:color w:val="000000"/>
              </w:rPr>
              <w:t>Итоговый урок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D8D" w:rsidRPr="004C3CF2" w:rsidRDefault="00656D8D" w:rsidP="00E265F9">
            <w:pPr>
              <w:rPr>
                <w:sz w:val="20"/>
                <w:szCs w:val="20"/>
              </w:rPr>
            </w:pPr>
          </w:p>
        </w:tc>
      </w:tr>
    </w:tbl>
    <w:p w:rsidR="00656D8D" w:rsidRDefault="00656D8D" w:rsidP="00656D8D">
      <w:pPr>
        <w:pStyle w:val="c64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  <w:sz w:val="28"/>
          <w:szCs w:val="28"/>
        </w:rPr>
      </w:pPr>
    </w:p>
    <w:p w:rsidR="00052D84" w:rsidRDefault="00052D84"/>
    <w:sectPr w:rsidR="00052D84" w:rsidSect="00052D84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92D"/>
    <w:multiLevelType w:val="multilevel"/>
    <w:tmpl w:val="ABDED71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B6B4E"/>
    <w:multiLevelType w:val="multilevel"/>
    <w:tmpl w:val="9604A4B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65DE6"/>
    <w:multiLevelType w:val="multilevel"/>
    <w:tmpl w:val="F9EEB1F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6230D"/>
    <w:multiLevelType w:val="multilevel"/>
    <w:tmpl w:val="C79C576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B62614"/>
    <w:multiLevelType w:val="multilevel"/>
    <w:tmpl w:val="256636C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B80B72"/>
    <w:multiLevelType w:val="multilevel"/>
    <w:tmpl w:val="B144252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2B734E"/>
    <w:multiLevelType w:val="multilevel"/>
    <w:tmpl w:val="AE8A5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775A0F"/>
    <w:multiLevelType w:val="multilevel"/>
    <w:tmpl w:val="715A170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2664C"/>
    <w:multiLevelType w:val="multilevel"/>
    <w:tmpl w:val="62640AF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CC1888"/>
    <w:multiLevelType w:val="multilevel"/>
    <w:tmpl w:val="8C2843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424D71"/>
    <w:multiLevelType w:val="multilevel"/>
    <w:tmpl w:val="62CEF28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732FB2"/>
    <w:multiLevelType w:val="multilevel"/>
    <w:tmpl w:val="D57200B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8270F9"/>
    <w:multiLevelType w:val="multilevel"/>
    <w:tmpl w:val="B8565C3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8D1E90"/>
    <w:multiLevelType w:val="multilevel"/>
    <w:tmpl w:val="6840C4D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0CB6AB3"/>
    <w:multiLevelType w:val="multilevel"/>
    <w:tmpl w:val="224E8B2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1C66F3"/>
    <w:multiLevelType w:val="multilevel"/>
    <w:tmpl w:val="709207C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792BFB"/>
    <w:multiLevelType w:val="multilevel"/>
    <w:tmpl w:val="06A40AB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56746F2"/>
    <w:multiLevelType w:val="multilevel"/>
    <w:tmpl w:val="D5BE65C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6E3585"/>
    <w:multiLevelType w:val="multilevel"/>
    <w:tmpl w:val="DD68879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9921F6A"/>
    <w:multiLevelType w:val="multilevel"/>
    <w:tmpl w:val="D8E66BB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8C7B4E"/>
    <w:multiLevelType w:val="multilevel"/>
    <w:tmpl w:val="685270F2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507364"/>
    <w:multiLevelType w:val="multilevel"/>
    <w:tmpl w:val="21286D5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8D477D6"/>
    <w:multiLevelType w:val="multilevel"/>
    <w:tmpl w:val="26724E82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9A550CC"/>
    <w:multiLevelType w:val="multilevel"/>
    <w:tmpl w:val="B7A47E0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694936"/>
    <w:multiLevelType w:val="multilevel"/>
    <w:tmpl w:val="A278476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B5645AF"/>
    <w:multiLevelType w:val="multilevel"/>
    <w:tmpl w:val="36AE231E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E65017"/>
    <w:multiLevelType w:val="multilevel"/>
    <w:tmpl w:val="B5F884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607A56"/>
    <w:multiLevelType w:val="multilevel"/>
    <w:tmpl w:val="F1B413F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BB2928"/>
    <w:multiLevelType w:val="multilevel"/>
    <w:tmpl w:val="304AFDA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F5E69A7"/>
    <w:multiLevelType w:val="multilevel"/>
    <w:tmpl w:val="106A14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0BE1CE2"/>
    <w:multiLevelType w:val="multilevel"/>
    <w:tmpl w:val="99F27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B4040F"/>
    <w:multiLevelType w:val="multilevel"/>
    <w:tmpl w:val="D0F00D2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313E28"/>
    <w:multiLevelType w:val="multilevel"/>
    <w:tmpl w:val="7984359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026CC9"/>
    <w:multiLevelType w:val="multilevel"/>
    <w:tmpl w:val="31E47D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B561CD3"/>
    <w:multiLevelType w:val="multilevel"/>
    <w:tmpl w:val="E850DF0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F4497B"/>
    <w:multiLevelType w:val="multilevel"/>
    <w:tmpl w:val="8B28E06C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C953EC"/>
    <w:multiLevelType w:val="multilevel"/>
    <w:tmpl w:val="8564F5C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1CD1CCA"/>
    <w:multiLevelType w:val="multilevel"/>
    <w:tmpl w:val="3F24AFE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50A5626"/>
    <w:multiLevelType w:val="multilevel"/>
    <w:tmpl w:val="7CA2B91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7CF1144"/>
    <w:multiLevelType w:val="multilevel"/>
    <w:tmpl w:val="1EE477C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84C5D54"/>
    <w:multiLevelType w:val="multilevel"/>
    <w:tmpl w:val="455C5D8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89A7A2D"/>
    <w:multiLevelType w:val="multilevel"/>
    <w:tmpl w:val="E7AE841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C187678"/>
    <w:multiLevelType w:val="multilevel"/>
    <w:tmpl w:val="692C56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D3D662B"/>
    <w:multiLevelType w:val="multilevel"/>
    <w:tmpl w:val="767A912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9C0280"/>
    <w:multiLevelType w:val="multilevel"/>
    <w:tmpl w:val="4914EA52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8B7AA9"/>
    <w:multiLevelType w:val="multilevel"/>
    <w:tmpl w:val="FF9001B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7D95E67"/>
    <w:multiLevelType w:val="multilevel"/>
    <w:tmpl w:val="C3C25C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80E5881"/>
    <w:multiLevelType w:val="multilevel"/>
    <w:tmpl w:val="05EC84C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A84309F"/>
    <w:multiLevelType w:val="multilevel"/>
    <w:tmpl w:val="0E4A9D6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B297017"/>
    <w:multiLevelType w:val="multilevel"/>
    <w:tmpl w:val="0060CBD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B7D1F56"/>
    <w:multiLevelType w:val="multilevel"/>
    <w:tmpl w:val="AF2CD5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D380116"/>
    <w:multiLevelType w:val="multilevel"/>
    <w:tmpl w:val="B7FE411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E244615"/>
    <w:multiLevelType w:val="multilevel"/>
    <w:tmpl w:val="9D5AF7C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EB17E66"/>
    <w:multiLevelType w:val="multilevel"/>
    <w:tmpl w:val="B70CE0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F940007"/>
    <w:multiLevelType w:val="multilevel"/>
    <w:tmpl w:val="6CB2822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3A8702D"/>
    <w:multiLevelType w:val="multilevel"/>
    <w:tmpl w:val="A2A8ABC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7AE5626"/>
    <w:multiLevelType w:val="multilevel"/>
    <w:tmpl w:val="809426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B893DDD"/>
    <w:multiLevelType w:val="multilevel"/>
    <w:tmpl w:val="0100DE6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C3C0878"/>
    <w:multiLevelType w:val="multilevel"/>
    <w:tmpl w:val="3B78D55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CA554A5"/>
    <w:multiLevelType w:val="multilevel"/>
    <w:tmpl w:val="1ABE64F4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F9C100D"/>
    <w:multiLevelType w:val="multilevel"/>
    <w:tmpl w:val="CC763F4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04E2480"/>
    <w:multiLevelType w:val="multilevel"/>
    <w:tmpl w:val="F9F84FC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2963E9"/>
    <w:multiLevelType w:val="multilevel"/>
    <w:tmpl w:val="6BEA856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36D6F6B"/>
    <w:multiLevelType w:val="multilevel"/>
    <w:tmpl w:val="339A01B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F665C3"/>
    <w:multiLevelType w:val="multilevel"/>
    <w:tmpl w:val="7C460F7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5A92DA4"/>
    <w:multiLevelType w:val="multilevel"/>
    <w:tmpl w:val="3BD49EE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9337362"/>
    <w:multiLevelType w:val="multilevel"/>
    <w:tmpl w:val="AC62997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C8D7C52"/>
    <w:multiLevelType w:val="multilevel"/>
    <w:tmpl w:val="33467C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46"/>
  </w:num>
  <w:num w:numId="3">
    <w:abstractNumId w:val="9"/>
  </w:num>
  <w:num w:numId="4">
    <w:abstractNumId w:val="6"/>
  </w:num>
  <w:num w:numId="5">
    <w:abstractNumId w:val="50"/>
  </w:num>
  <w:num w:numId="6">
    <w:abstractNumId w:val="29"/>
  </w:num>
  <w:num w:numId="7">
    <w:abstractNumId w:val="33"/>
  </w:num>
  <w:num w:numId="8">
    <w:abstractNumId w:val="56"/>
  </w:num>
  <w:num w:numId="9">
    <w:abstractNumId w:val="67"/>
  </w:num>
  <w:num w:numId="10">
    <w:abstractNumId w:val="42"/>
  </w:num>
  <w:num w:numId="11">
    <w:abstractNumId w:val="18"/>
  </w:num>
  <w:num w:numId="12">
    <w:abstractNumId w:val="26"/>
  </w:num>
  <w:num w:numId="13">
    <w:abstractNumId w:val="38"/>
  </w:num>
  <w:num w:numId="14">
    <w:abstractNumId w:val="2"/>
  </w:num>
  <w:num w:numId="15">
    <w:abstractNumId w:val="53"/>
  </w:num>
  <w:num w:numId="16">
    <w:abstractNumId w:val="32"/>
  </w:num>
  <w:num w:numId="17">
    <w:abstractNumId w:val="13"/>
  </w:num>
  <w:num w:numId="18">
    <w:abstractNumId w:val="5"/>
  </w:num>
  <w:num w:numId="19">
    <w:abstractNumId w:val="63"/>
  </w:num>
  <w:num w:numId="20">
    <w:abstractNumId w:val="14"/>
  </w:num>
  <w:num w:numId="21">
    <w:abstractNumId w:val="47"/>
  </w:num>
  <w:num w:numId="22">
    <w:abstractNumId w:val="41"/>
  </w:num>
  <w:num w:numId="23">
    <w:abstractNumId w:val="31"/>
  </w:num>
  <w:num w:numId="24">
    <w:abstractNumId w:val="60"/>
  </w:num>
  <w:num w:numId="25">
    <w:abstractNumId w:val="1"/>
  </w:num>
  <w:num w:numId="26">
    <w:abstractNumId w:val="19"/>
  </w:num>
  <w:num w:numId="27">
    <w:abstractNumId w:val="65"/>
  </w:num>
  <w:num w:numId="28">
    <w:abstractNumId w:val="37"/>
  </w:num>
  <w:num w:numId="29">
    <w:abstractNumId w:val="64"/>
  </w:num>
  <w:num w:numId="30">
    <w:abstractNumId w:val="36"/>
  </w:num>
  <w:num w:numId="31">
    <w:abstractNumId w:val="24"/>
  </w:num>
  <w:num w:numId="32">
    <w:abstractNumId w:val="15"/>
  </w:num>
  <w:num w:numId="33">
    <w:abstractNumId w:val="62"/>
  </w:num>
  <w:num w:numId="34">
    <w:abstractNumId w:val="45"/>
  </w:num>
  <w:num w:numId="35">
    <w:abstractNumId w:val="4"/>
  </w:num>
  <w:num w:numId="36">
    <w:abstractNumId w:val="8"/>
  </w:num>
  <w:num w:numId="37">
    <w:abstractNumId w:val="11"/>
  </w:num>
  <w:num w:numId="38">
    <w:abstractNumId w:val="39"/>
  </w:num>
  <w:num w:numId="39">
    <w:abstractNumId w:val="23"/>
  </w:num>
  <w:num w:numId="40">
    <w:abstractNumId w:val="55"/>
  </w:num>
  <w:num w:numId="41">
    <w:abstractNumId w:val="66"/>
  </w:num>
  <w:num w:numId="42">
    <w:abstractNumId w:val="40"/>
  </w:num>
  <w:num w:numId="43">
    <w:abstractNumId w:val="0"/>
  </w:num>
  <w:num w:numId="44">
    <w:abstractNumId w:val="54"/>
  </w:num>
  <w:num w:numId="45">
    <w:abstractNumId w:val="48"/>
  </w:num>
  <w:num w:numId="46">
    <w:abstractNumId w:val="34"/>
  </w:num>
  <w:num w:numId="47">
    <w:abstractNumId w:val="57"/>
  </w:num>
  <w:num w:numId="48">
    <w:abstractNumId w:val="51"/>
  </w:num>
  <w:num w:numId="49">
    <w:abstractNumId w:val="25"/>
  </w:num>
  <w:num w:numId="50">
    <w:abstractNumId w:val="43"/>
  </w:num>
  <w:num w:numId="51">
    <w:abstractNumId w:val="3"/>
  </w:num>
  <w:num w:numId="52">
    <w:abstractNumId w:val="61"/>
  </w:num>
  <w:num w:numId="53">
    <w:abstractNumId w:val="49"/>
  </w:num>
  <w:num w:numId="54">
    <w:abstractNumId w:val="28"/>
  </w:num>
  <w:num w:numId="55">
    <w:abstractNumId w:val="21"/>
  </w:num>
  <w:num w:numId="56">
    <w:abstractNumId w:val="52"/>
  </w:num>
  <w:num w:numId="57">
    <w:abstractNumId w:val="17"/>
  </w:num>
  <w:num w:numId="58">
    <w:abstractNumId w:val="16"/>
  </w:num>
  <w:num w:numId="59">
    <w:abstractNumId w:val="59"/>
  </w:num>
  <w:num w:numId="60">
    <w:abstractNumId w:val="22"/>
  </w:num>
  <w:num w:numId="61">
    <w:abstractNumId w:val="20"/>
  </w:num>
  <w:num w:numId="62">
    <w:abstractNumId w:val="35"/>
  </w:num>
  <w:num w:numId="63">
    <w:abstractNumId w:val="10"/>
  </w:num>
  <w:num w:numId="64">
    <w:abstractNumId w:val="27"/>
  </w:num>
  <w:num w:numId="65">
    <w:abstractNumId w:val="12"/>
  </w:num>
  <w:num w:numId="66">
    <w:abstractNumId w:val="7"/>
  </w:num>
  <w:num w:numId="67">
    <w:abstractNumId w:val="44"/>
  </w:num>
  <w:num w:numId="68">
    <w:abstractNumId w:val="5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D8D"/>
    <w:rsid w:val="00052D84"/>
    <w:rsid w:val="00656D8D"/>
    <w:rsid w:val="00A3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92B68"/>
  <w15:chartTrackingRefBased/>
  <w15:docId w15:val="{3FAC59CB-4871-419A-A787-2C8F41B9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D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9">
    <w:name w:val="c29"/>
    <w:basedOn w:val="a0"/>
    <w:rsid w:val="00656D8D"/>
  </w:style>
  <w:style w:type="paragraph" w:customStyle="1" w:styleId="c24">
    <w:name w:val="c24"/>
    <w:basedOn w:val="a"/>
    <w:rsid w:val="00656D8D"/>
    <w:pPr>
      <w:spacing w:before="100" w:beforeAutospacing="1" w:after="100" w:afterAutospacing="1"/>
    </w:pPr>
  </w:style>
  <w:style w:type="paragraph" w:customStyle="1" w:styleId="c21">
    <w:name w:val="c21"/>
    <w:basedOn w:val="a"/>
    <w:rsid w:val="00656D8D"/>
    <w:pPr>
      <w:spacing w:before="100" w:beforeAutospacing="1" w:after="100" w:afterAutospacing="1"/>
    </w:pPr>
  </w:style>
  <w:style w:type="character" w:customStyle="1" w:styleId="c35">
    <w:name w:val="c35"/>
    <w:basedOn w:val="a0"/>
    <w:rsid w:val="00656D8D"/>
  </w:style>
  <w:style w:type="paragraph" w:customStyle="1" w:styleId="c15">
    <w:name w:val="c15"/>
    <w:basedOn w:val="a"/>
    <w:rsid w:val="00656D8D"/>
    <w:pPr>
      <w:spacing w:before="100" w:beforeAutospacing="1" w:after="100" w:afterAutospacing="1"/>
    </w:pPr>
  </w:style>
  <w:style w:type="character" w:customStyle="1" w:styleId="c52">
    <w:name w:val="c52"/>
    <w:basedOn w:val="a0"/>
    <w:rsid w:val="00656D8D"/>
  </w:style>
  <w:style w:type="character" w:customStyle="1" w:styleId="c27">
    <w:name w:val="c27"/>
    <w:basedOn w:val="a0"/>
    <w:rsid w:val="00656D8D"/>
  </w:style>
  <w:style w:type="character" w:customStyle="1" w:styleId="c2">
    <w:name w:val="c2"/>
    <w:basedOn w:val="a0"/>
    <w:rsid w:val="00656D8D"/>
  </w:style>
  <w:style w:type="paragraph" w:customStyle="1" w:styleId="c8">
    <w:name w:val="c8"/>
    <w:basedOn w:val="a"/>
    <w:rsid w:val="00656D8D"/>
    <w:pPr>
      <w:spacing w:before="100" w:beforeAutospacing="1" w:after="100" w:afterAutospacing="1"/>
    </w:pPr>
  </w:style>
  <w:style w:type="paragraph" w:customStyle="1" w:styleId="c64">
    <w:name w:val="c64"/>
    <w:basedOn w:val="a"/>
    <w:rsid w:val="00656D8D"/>
    <w:pPr>
      <w:spacing w:before="100" w:beforeAutospacing="1" w:after="100" w:afterAutospacing="1"/>
    </w:pPr>
  </w:style>
  <w:style w:type="paragraph" w:customStyle="1" w:styleId="c60">
    <w:name w:val="c60"/>
    <w:basedOn w:val="a"/>
    <w:rsid w:val="00656D8D"/>
    <w:pPr>
      <w:spacing w:before="100" w:beforeAutospacing="1" w:after="100" w:afterAutospacing="1"/>
    </w:pPr>
  </w:style>
  <w:style w:type="paragraph" w:styleId="a3">
    <w:name w:val="Body Text"/>
    <w:basedOn w:val="a"/>
    <w:link w:val="a4"/>
    <w:uiPriority w:val="1"/>
    <w:qFormat/>
    <w:rsid w:val="00656D8D"/>
    <w:pPr>
      <w:widowControl w:val="0"/>
      <w:autoSpaceDE w:val="0"/>
      <w:autoSpaceDN w:val="0"/>
      <w:ind w:left="392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56D8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2731</Words>
  <Characters>15570</Characters>
  <Application>Microsoft Office Word</Application>
  <DocSecurity>0</DocSecurity>
  <Lines>129</Lines>
  <Paragraphs>36</Paragraphs>
  <ScaleCrop>false</ScaleCrop>
  <Company>diakov.net</Company>
  <LinksUpToDate>false</LinksUpToDate>
  <CharactersWithSpaces>18265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2024-09-13T17:33:00Z</dcterms:created>
  <dcterms:modified xsi:type="dcterms:W3CDTF">2024-09-20T16:32:00Z</dcterms:modified>
</cp:coreProperties>
</file>