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5BE" w:rsidRDefault="008D55BE" w:rsidP="00892B5A">
      <w:pPr>
        <w:tabs>
          <w:tab w:val="center" w:pos="6925"/>
          <w:tab w:val="center" w:pos="7360"/>
        </w:tabs>
        <w:spacing w:after="311"/>
        <w:rPr>
          <w:rFonts w:ascii="Times New Roman" w:eastAsia="Times New Roman" w:hAnsi="Times New Roman" w:cs="Times New Roman"/>
          <w:b/>
          <w:color w:val="000000"/>
          <w:sz w:val="24"/>
          <w:lang w:eastAsia="ru-RU"/>
        </w:rPr>
      </w:pPr>
      <w:bookmarkStart w:id="0" w:name="_GoBack"/>
      <w:r>
        <w:rPr>
          <w:noProof/>
          <w:lang w:eastAsia="ru-RU"/>
        </w:rPr>
        <w:drawing>
          <wp:inline distT="0" distB="0" distL="0" distR="0">
            <wp:extent cx="6448425" cy="8874488"/>
            <wp:effectExtent l="6350" t="0" r="0" b="0"/>
            <wp:docPr id="1" name="Рисунок 1" descr="C:\Users\Acer\AppData\Local\Microsoft\Windows\INetCache\Content.Word\р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AppData\Local\Microsoft\Windows\INetCache\Content.Word\р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6452754" cy="8880446"/>
                    </a:xfrm>
                    <a:prstGeom prst="rect">
                      <a:avLst/>
                    </a:prstGeom>
                    <a:noFill/>
                    <a:ln>
                      <a:noFill/>
                    </a:ln>
                  </pic:spPr>
                </pic:pic>
              </a:graphicData>
            </a:graphic>
          </wp:inline>
        </w:drawing>
      </w:r>
      <w:bookmarkEnd w:id="0"/>
    </w:p>
    <w:p w:rsidR="00892B5A" w:rsidRPr="00892B5A" w:rsidRDefault="00892B5A" w:rsidP="00892B5A">
      <w:pPr>
        <w:tabs>
          <w:tab w:val="center" w:pos="6925"/>
          <w:tab w:val="center" w:pos="7360"/>
        </w:tabs>
        <w:spacing w:after="311"/>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color w:val="000000"/>
          <w:sz w:val="24"/>
          <w:lang w:eastAsia="ru-RU"/>
        </w:rPr>
        <w:lastRenderedPageBreak/>
        <w:t xml:space="preserve">ПОЯСНИТЕЛЬНАЯ ЗАПИСКА </w:t>
      </w:r>
    </w:p>
    <w:p w:rsidR="00892B5A" w:rsidRPr="00892B5A" w:rsidRDefault="00892B5A" w:rsidP="00B232B9">
      <w:pPr>
        <w:spacing w:after="0" w:line="276" w:lineRule="auto"/>
        <w:ind w:right="103"/>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и адресована 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 особенностей и возможностей.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170 часов в год (5 часов в неделю).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ФАООП УО (вариант 1) определяет цель и задачи учебного предмета «Русский язык».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Цель обучения </w:t>
      </w:r>
      <w:r w:rsidRPr="00892B5A">
        <w:rPr>
          <w:rFonts w:ascii="Times New Roman" w:eastAsia="Times New Roman" w:hAnsi="Times New Roman" w:cs="Times New Roman"/>
          <w:b/>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коммуникативно-речевых навыков и коррекция недостатков мыслительной деятельности.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Задачи обучения: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расширение представлений о языке как важнейшем средстве человеческого</w:t>
      </w:r>
      <w:proofErr w:type="gramStart"/>
      <w:r w:rsidRPr="00892B5A">
        <w:rPr>
          <w:rFonts w:ascii="Times New Roman" w:eastAsia="Times New Roman" w:hAnsi="Times New Roman" w:cs="Times New Roman"/>
          <w:color w:val="000000"/>
          <w:sz w:val="24"/>
          <w:lang w:eastAsia="ru-RU"/>
        </w:rPr>
        <w:t xml:space="preserve">   (</w:t>
      </w:r>
      <w:proofErr w:type="gramEnd"/>
      <w:r w:rsidRPr="00892B5A">
        <w:rPr>
          <w:rFonts w:ascii="Times New Roman" w:eastAsia="Times New Roman" w:hAnsi="Times New Roman" w:cs="Times New Roman"/>
          <w:color w:val="000000"/>
          <w:sz w:val="24"/>
          <w:lang w:eastAsia="ru-RU"/>
        </w:rPr>
        <w:t xml:space="preserve">коммуникативно-речевых задач);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положительных качеств и свойств личности. </w:t>
      </w:r>
    </w:p>
    <w:p w:rsidR="00892B5A" w:rsidRPr="00892B5A" w:rsidRDefault="00892B5A" w:rsidP="00B232B9">
      <w:pPr>
        <w:spacing w:after="0" w:line="276"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Рабочая программа по учебному предмету «Русский язык» в 6 классе определяет следующие задачи: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фонематического слуха и правильного произношения; </w:t>
      </w:r>
    </w:p>
    <w:p w:rsidR="00892B5A" w:rsidRPr="00892B5A" w:rsidRDefault="00892B5A" w:rsidP="00B232B9">
      <w:pPr>
        <w:spacing w:after="0" w:line="276" w:lineRule="auto"/>
        <w:ind w:right="114"/>
        <w:jc w:val="right"/>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овладение способностью пользоваться устной и письменной речью для решения соответствующих возрасту коммуникативных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задач; </w:t>
      </w:r>
    </w:p>
    <w:p w:rsidR="00892B5A" w:rsidRPr="00892B5A" w:rsidRDefault="00892B5A" w:rsidP="00B232B9">
      <w:pPr>
        <w:spacing w:after="0"/>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определение и решение орфографических задач с опорой на правило учебника;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совершенствование 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умения составлять простые предложения, предложения с однородными членами с опорой на картинный материал, схему;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ознакомление с обращениями, определение места обращения в предложении;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lastRenderedPageBreak/>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умения последовательно и правильно излагать свои мысли в устной и письменной форме: написание изложений повествовательных и описательных текстов после предварительного разбора и предложенного учителем плана;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написание сочинений творческого характера по картине, по личным наблюдениям;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формирование умения пользоваться орфографическим словарём, справочными пособиями, информационными ресурсами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Интернета;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привитие навыков делового письма с помощью оформления деловых бумаг (адрес, поздравление, записка, письмо, объявление);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воспитание интереса к родному языку и стремление использовать знания в повседневной жизни. </w:t>
      </w:r>
    </w:p>
    <w:p w:rsidR="00892B5A" w:rsidRPr="00892B5A" w:rsidRDefault="00892B5A" w:rsidP="00B232B9">
      <w:pPr>
        <w:spacing w:after="0" w:line="276"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 </w:t>
      </w:r>
      <w:r w:rsidRPr="00892B5A">
        <w:rPr>
          <w:rFonts w:ascii="Times New Roman" w:eastAsia="Times New Roman" w:hAnsi="Times New Roman" w:cs="Times New Roman"/>
          <w:color w:val="000000"/>
          <w:sz w:val="24"/>
          <w:lang w:eastAsia="ru-RU"/>
        </w:rPr>
        <w:tab/>
        <w:t xml:space="preserve"> </w:t>
      </w:r>
    </w:p>
    <w:p w:rsidR="00892B5A" w:rsidRPr="00892B5A" w:rsidRDefault="00892B5A" w:rsidP="00B232B9">
      <w:pPr>
        <w:keepNext/>
        <w:keepLines/>
        <w:tabs>
          <w:tab w:val="center" w:pos="5262"/>
          <w:tab w:val="center" w:pos="7358"/>
        </w:tabs>
        <w:spacing w:after="0" w:line="276" w:lineRule="auto"/>
        <w:outlineLvl w:val="0"/>
        <w:rPr>
          <w:rFonts w:ascii="Times New Roman" w:eastAsia="Times New Roman" w:hAnsi="Times New Roman" w:cs="Times New Roman"/>
          <w:b/>
          <w:color w:val="000000"/>
          <w:sz w:val="24"/>
          <w:lang w:eastAsia="ru-RU"/>
        </w:rPr>
      </w:pPr>
      <w:r w:rsidRPr="00892B5A">
        <w:rPr>
          <w:rFonts w:ascii="Times New Roman" w:eastAsia="Times New Roman" w:hAnsi="Times New Roman" w:cs="Times New Roman"/>
          <w:b/>
          <w:color w:val="000000"/>
          <w:sz w:val="24"/>
          <w:lang w:eastAsia="ru-RU"/>
        </w:rPr>
        <w:t xml:space="preserve">СОДЕРЖАНИЕ ОБУЧЕНИЯ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Содержание учебного предмета «Русский язык» в 6 классе носит коррекционную и практическую направленность.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 </w:t>
      </w:r>
    </w:p>
    <w:p w:rsidR="00892B5A" w:rsidRPr="00892B5A" w:rsidRDefault="00892B5A" w:rsidP="00B232B9">
      <w:pPr>
        <w:spacing w:after="0" w:line="276" w:lineRule="auto"/>
        <w:ind w:right="102"/>
        <w:jc w:val="both"/>
        <w:rPr>
          <w:rFonts w:ascii="Times New Roman" w:eastAsia="Times New Roman" w:hAnsi="Times New Roman" w:cs="Times New Roman"/>
          <w:color w:val="000000"/>
          <w:sz w:val="24"/>
          <w:lang w:eastAsia="ru-RU"/>
        </w:rPr>
      </w:pPr>
      <w:r w:rsidRPr="00B232B9">
        <w:rPr>
          <w:rFonts w:ascii="Times New Roman" w:eastAsia="Times New Roman" w:hAnsi="Times New Roman" w:cs="Times New Roman"/>
          <w:b/>
          <w:i/>
          <w:color w:val="000000"/>
          <w:sz w:val="24"/>
          <w:lang w:eastAsia="ru-RU"/>
        </w:rPr>
        <w:t>Состав слова</w:t>
      </w:r>
      <w:r w:rsidRPr="00892B5A">
        <w:rPr>
          <w:rFonts w:ascii="Times New Roman" w:eastAsia="Times New Roman" w:hAnsi="Times New Roman" w:cs="Times New Roman"/>
          <w:i/>
          <w:color w:val="000000"/>
          <w:sz w:val="24"/>
          <w:lang w:eastAsia="ru-RU"/>
        </w:rPr>
        <w:t>.</w:t>
      </w:r>
      <w:r w:rsidRPr="00892B5A">
        <w:rPr>
          <w:rFonts w:ascii="Times New Roman" w:eastAsia="Times New Roman" w:hAnsi="Times New Roman" w:cs="Times New Roman"/>
          <w:color w:val="000000"/>
          <w:sz w:val="24"/>
          <w:lang w:eastAsia="ru-RU"/>
        </w:rPr>
        <w:t xml:space="preserve">  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B232B9">
        <w:rPr>
          <w:rFonts w:ascii="Times New Roman" w:eastAsia="Times New Roman" w:hAnsi="Times New Roman" w:cs="Times New Roman"/>
          <w:b/>
          <w:i/>
          <w:color w:val="000000"/>
          <w:sz w:val="24"/>
          <w:lang w:eastAsia="ru-RU"/>
        </w:rPr>
        <w:t>Предложение</w:t>
      </w:r>
      <w:r w:rsidRPr="00892B5A">
        <w:rPr>
          <w:rFonts w:ascii="Times New Roman" w:eastAsia="Times New Roman" w:hAnsi="Times New Roman" w:cs="Times New Roman"/>
          <w:i/>
          <w:color w:val="000000"/>
          <w:sz w:val="24"/>
          <w:lang w:eastAsia="ru-RU"/>
        </w:rPr>
        <w:t>.</w:t>
      </w:r>
      <w:r w:rsidRPr="00892B5A">
        <w:rPr>
          <w:rFonts w:ascii="Times New Roman" w:eastAsia="Times New Roman" w:hAnsi="Times New Roman" w:cs="Times New Roman"/>
          <w:color w:val="000000"/>
          <w:sz w:val="24"/>
          <w:lang w:eastAsia="ru-RU"/>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Одновременно закрепляются орфографические и пунктуационные навыки. </w:t>
      </w:r>
    </w:p>
    <w:p w:rsidR="00892B5A" w:rsidRPr="00892B5A" w:rsidRDefault="00892B5A" w:rsidP="00B232B9">
      <w:pPr>
        <w:spacing w:after="0" w:line="276" w:lineRule="auto"/>
        <w:ind w:right="105"/>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обучающимся овладеть такими видами работ, как изложение и сочинение. </w:t>
      </w:r>
    </w:p>
    <w:p w:rsidR="00892B5A" w:rsidRPr="00892B5A" w:rsidRDefault="00892B5A" w:rsidP="00B232B9">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В 6 классе</w:t>
      </w:r>
      <w:r w:rsidRPr="00892B5A">
        <w:rPr>
          <w:rFonts w:ascii="Times New Roman" w:eastAsia="Times New Roman" w:hAnsi="Times New Roman" w:cs="Times New Roman"/>
          <w:b/>
          <w:color w:val="000000"/>
          <w:sz w:val="24"/>
          <w:lang w:eastAsia="ru-RU"/>
        </w:rPr>
        <w:t xml:space="preserve"> </w:t>
      </w:r>
      <w:r w:rsidRPr="00892B5A">
        <w:rPr>
          <w:rFonts w:ascii="Times New Roman" w:eastAsia="Times New Roman" w:hAnsi="Times New Roman" w:cs="Times New Roman"/>
          <w:color w:val="000000"/>
          <w:sz w:val="24"/>
          <w:lang w:eastAsia="ru-RU"/>
        </w:rPr>
        <w:t xml:space="preserve">обучающимся прививаются навыки делового письма.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lastRenderedPageBreak/>
        <w:t xml:space="preserve">Основными видами классных и домашних письменных работ будут являться: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Calibri" w:eastAsia="Calibri" w:hAnsi="Calibri" w:cs="Calibri"/>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тренировочные упражнения,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Calibri" w:eastAsia="Calibri" w:hAnsi="Calibri" w:cs="Calibri"/>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различные виды диктантов: словарные, выборочные, комментированные, зрительные, творческие, предупредительные, свободные, объяснительные;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Calibri" w:eastAsia="Calibri" w:hAnsi="Calibri" w:cs="Calibri"/>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письмо по памяти;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Calibri" w:eastAsia="Calibri" w:hAnsi="Calibri" w:cs="Calibri"/>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грамматический разбор слов;  </w:t>
      </w:r>
    </w:p>
    <w:p w:rsidR="00892B5A" w:rsidRDefault="00892B5A" w:rsidP="00052715">
      <w:pPr>
        <w:spacing w:after="0" w:line="276" w:lineRule="auto"/>
        <w:ind w:right="5990"/>
        <w:jc w:val="right"/>
        <w:rPr>
          <w:rFonts w:ascii="Times New Roman" w:eastAsia="Times New Roman" w:hAnsi="Times New Roman" w:cs="Times New Roman"/>
          <w:color w:val="000000"/>
          <w:sz w:val="24"/>
          <w:lang w:eastAsia="ru-RU"/>
        </w:rPr>
      </w:pPr>
      <w:r w:rsidRPr="00892B5A">
        <w:rPr>
          <w:rFonts w:ascii="Calibri" w:eastAsia="Calibri" w:hAnsi="Calibri" w:cs="Calibri"/>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подготовительные работы перед написанием изложения или</w:t>
      </w:r>
      <w:r>
        <w:rPr>
          <w:rFonts w:ascii="Times New Roman" w:eastAsia="Times New Roman" w:hAnsi="Times New Roman" w:cs="Times New Roman"/>
          <w:color w:val="000000"/>
          <w:sz w:val="24"/>
          <w:lang w:eastAsia="ru-RU"/>
        </w:rPr>
        <w:t xml:space="preserve"> сочинения. </w:t>
      </w:r>
    </w:p>
    <w:p w:rsidR="00892B5A" w:rsidRDefault="00892B5A" w:rsidP="00B232B9">
      <w:pPr>
        <w:spacing w:after="0" w:line="276" w:lineRule="auto"/>
        <w:ind w:right="5990"/>
        <w:jc w:val="right"/>
        <w:rPr>
          <w:rFonts w:ascii="Times New Roman" w:eastAsia="Times New Roman" w:hAnsi="Times New Roman" w:cs="Times New Roman"/>
          <w:color w:val="000000"/>
          <w:sz w:val="24"/>
          <w:lang w:eastAsia="ru-RU"/>
        </w:rPr>
      </w:pPr>
    </w:p>
    <w:p w:rsidR="00892B5A" w:rsidRDefault="00892B5A" w:rsidP="00892B5A">
      <w:pPr>
        <w:spacing w:after="0"/>
        <w:ind w:right="5990"/>
        <w:rPr>
          <w:rFonts w:ascii="Times New Roman" w:eastAsia="Times New Roman" w:hAnsi="Times New Roman" w:cs="Times New Roman"/>
          <w:b/>
          <w:color w:val="000000"/>
          <w:sz w:val="24"/>
          <w:lang w:eastAsia="ru-RU"/>
        </w:rPr>
      </w:pPr>
      <w:r w:rsidRPr="00892B5A">
        <w:rPr>
          <w:rFonts w:ascii="Times New Roman" w:eastAsia="Times New Roman" w:hAnsi="Times New Roman" w:cs="Times New Roman"/>
          <w:b/>
          <w:color w:val="000000"/>
          <w:sz w:val="24"/>
          <w:lang w:eastAsia="ru-RU"/>
        </w:rPr>
        <w:t>СОДЕРЖАНИЕ РАДЕЛОВ</w:t>
      </w:r>
    </w:p>
    <w:p w:rsidR="00892B5A" w:rsidRPr="00892B5A" w:rsidRDefault="00892B5A" w:rsidP="00892B5A">
      <w:pPr>
        <w:spacing w:after="0"/>
        <w:ind w:right="5990"/>
        <w:rPr>
          <w:rFonts w:ascii="Times New Roman" w:eastAsia="Times New Roman" w:hAnsi="Times New Roman" w:cs="Times New Roman"/>
          <w:b/>
          <w:color w:val="000000"/>
          <w:sz w:val="24"/>
          <w:lang w:eastAsia="ru-RU"/>
        </w:rPr>
      </w:pPr>
    </w:p>
    <w:tbl>
      <w:tblPr>
        <w:tblStyle w:val="TableGrid"/>
        <w:tblW w:w="13572" w:type="dxa"/>
        <w:tblInd w:w="-110" w:type="dxa"/>
        <w:tblCellMar>
          <w:top w:w="16" w:type="dxa"/>
          <w:left w:w="105" w:type="dxa"/>
          <w:right w:w="4" w:type="dxa"/>
        </w:tblCellMar>
        <w:tblLook w:val="04A0" w:firstRow="1" w:lastRow="0" w:firstColumn="1" w:lastColumn="0" w:noHBand="0" w:noVBand="1"/>
      </w:tblPr>
      <w:tblGrid>
        <w:gridCol w:w="546"/>
        <w:gridCol w:w="5938"/>
        <w:gridCol w:w="1559"/>
        <w:gridCol w:w="1843"/>
        <w:gridCol w:w="1985"/>
        <w:gridCol w:w="1701"/>
      </w:tblGrid>
      <w:tr w:rsidR="00892B5A" w:rsidRPr="00892B5A" w:rsidTr="00892B5A">
        <w:trPr>
          <w:trHeight w:val="1706"/>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1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Название раздела, темы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63"/>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Количество </w:t>
            </w:r>
          </w:p>
          <w:p w:rsidR="00892B5A" w:rsidRPr="00892B5A" w:rsidRDefault="00892B5A" w:rsidP="00892B5A">
            <w:pPr>
              <w:ind w:right="109"/>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часов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Контроль</w:t>
            </w:r>
            <w:r w:rsidRPr="00892B5A">
              <w:rPr>
                <w:rFonts w:ascii="Times New Roman" w:eastAsia="Times New Roman" w:hAnsi="Times New Roman" w:cs="Times New Roman"/>
                <w:color w:val="000000"/>
                <w:sz w:val="24"/>
              </w:rPr>
              <w:t xml:space="preserve">ные  работы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Сочине</w:t>
            </w:r>
            <w:r w:rsidRPr="00892B5A">
              <w:rPr>
                <w:rFonts w:ascii="Times New Roman" w:eastAsia="Times New Roman" w:hAnsi="Times New Roman" w:cs="Times New Roman"/>
                <w:color w:val="000000"/>
                <w:sz w:val="24"/>
              </w:rPr>
              <w:t xml:space="preserve">ния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Излож</w:t>
            </w:r>
            <w:r w:rsidRPr="00892B5A">
              <w:rPr>
                <w:rFonts w:ascii="Times New Roman" w:eastAsia="Times New Roman" w:hAnsi="Times New Roman" w:cs="Times New Roman"/>
                <w:color w:val="000000"/>
                <w:sz w:val="24"/>
              </w:rPr>
              <w:t xml:space="preserve">ения </w:t>
            </w:r>
          </w:p>
        </w:tc>
      </w:tr>
      <w:tr w:rsidR="00892B5A" w:rsidRPr="00892B5A" w:rsidTr="00892B5A">
        <w:trPr>
          <w:trHeight w:val="4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Повторение. Звуки и буквы. Текст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12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p w:rsidR="00892B5A" w:rsidRPr="00892B5A" w:rsidRDefault="00892B5A" w:rsidP="00892B5A">
            <w:pPr>
              <w:ind w:right="5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FF0000"/>
                <w:sz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4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Предложение. Текст.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12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FF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FF0000"/>
                <w:sz w:val="24"/>
              </w:rPr>
              <w:t xml:space="preserve"> </w:t>
            </w:r>
          </w:p>
        </w:tc>
      </w:tr>
      <w:tr w:rsidR="00892B5A" w:rsidRPr="00892B5A" w:rsidTr="00892B5A">
        <w:trPr>
          <w:trHeight w:val="421"/>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3.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Состав слова.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32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3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FF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tc>
      </w:tr>
      <w:tr w:rsidR="00892B5A" w:rsidRPr="00892B5A" w:rsidTr="00892B5A">
        <w:trPr>
          <w:trHeight w:val="55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4.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Части речи. Имя существительное.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29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FF0000"/>
                <w:sz w:val="24"/>
              </w:rPr>
              <w:t xml:space="preserve"> </w:t>
            </w:r>
          </w:p>
        </w:tc>
      </w:tr>
      <w:tr w:rsidR="00892B5A" w:rsidRPr="00892B5A" w:rsidTr="00892B5A">
        <w:trPr>
          <w:trHeight w:val="506"/>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5.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Части речи. Имя прилагательное.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24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tc>
      </w:tr>
      <w:tr w:rsidR="00892B5A" w:rsidRPr="00892B5A" w:rsidTr="00892B5A">
        <w:trPr>
          <w:trHeight w:val="42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6.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Глагол.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16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4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7.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Предложение. Текст.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20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ind w:right="5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4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6"/>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8. </w:t>
            </w:r>
          </w:p>
        </w:tc>
        <w:tc>
          <w:tcPr>
            <w:tcW w:w="593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Повторение пройденного.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11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52"/>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1"/>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425"/>
        </w:trPr>
        <w:tc>
          <w:tcPr>
            <w:tcW w:w="546" w:type="dxa"/>
            <w:tcBorders>
              <w:top w:val="single" w:sz="4" w:space="0" w:color="000000"/>
              <w:left w:val="single" w:sz="4" w:space="0" w:color="000000"/>
              <w:bottom w:val="single" w:sz="4" w:space="0" w:color="000000"/>
              <w:right w:val="nil"/>
            </w:tcBorders>
          </w:tcPr>
          <w:p w:rsidR="00892B5A" w:rsidRPr="00892B5A" w:rsidRDefault="00892B5A" w:rsidP="00892B5A">
            <w:pPr>
              <w:rPr>
                <w:rFonts w:ascii="Times New Roman" w:eastAsia="Times New Roman" w:hAnsi="Times New Roman" w:cs="Times New Roman"/>
                <w:color w:val="000000"/>
                <w:sz w:val="24"/>
              </w:rPr>
            </w:pPr>
          </w:p>
        </w:tc>
        <w:tc>
          <w:tcPr>
            <w:tcW w:w="5938" w:type="dxa"/>
            <w:tcBorders>
              <w:top w:val="single" w:sz="4" w:space="0" w:color="000000"/>
              <w:left w:val="nil"/>
              <w:bottom w:val="single" w:sz="4" w:space="0" w:color="000000"/>
              <w:right w:val="single" w:sz="4" w:space="0" w:color="000000"/>
            </w:tcBorders>
          </w:tcPr>
          <w:p w:rsidR="00892B5A" w:rsidRPr="00892B5A" w:rsidRDefault="00892B5A" w:rsidP="00892B5A">
            <w:pPr>
              <w:ind w:right="112"/>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Итого: </w:t>
            </w:r>
          </w:p>
        </w:tc>
        <w:tc>
          <w:tcPr>
            <w:tcW w:w="15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156 </w:t>
            </w:r>
          </w:p>
        </w:tc>
        <w:tc>
          <w:tcPr>
            <w:tcW w:w="184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2"/>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 </w:t>
            </w:r>
          </w:p>
        </w:tc>
        <w:tc>
          <w:tcPr>
            <w:tcW w:w="198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11"/>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01"/>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 </w:t>
            </w:r>
          </w:p>
        </w:tc>
      </w:tr>
    </w:tbl>
    <w:p w:rsidR="00892B5A" w:rsidRPr="00892B5A" w:rsidRDefault="00892B5A" w:rsidP="00892B5A">
      <w:pPr>
        <w:spacing w:after="0"/>
        <w:rPr>
          <w:rFonts w:ascii="Times New Roman" w:eastAsia="Times New Roman" w:hAnsi="Times New Roman" w:cs="Times New Roman"/>
          <w:color w:val="000000"/>
          <w:sz w:val="24"/>
          <w:lang w:eastAsia="ru-RU"/>
        </w:rPr>
        <w:sectPr w:rsidR="00892B5A" w:rsidRPr="00892B5A" w:rsidSect="00772ED4">
          <w:headerReference w:type="even" r:id="rId8"/>
          <w:headerReference w:type="default" r:id="rId9"/>
          <w:footerReference w:type="even" r:id="rId10"/>
          <w:footerReference w:type="default" r:id="rId11"/>
          <w:headerReference w:type="first" r:id="rId12"/>
          <w:footerReference w:type="first" r:id="rId13"/>
          <w:pgSz w:w="16840" w:h="11905" w:orient="landscape"/>
          <w:pgMar w:top="426" w:right="1599" w:bottom="709" w:left="1134" w:header="720" w:footer="720" w:gutter="0"/>
          <w:cols w:space="720"/>
          <w:titlePg/>
        </w:sectPr>
      </w:pPr>
    </w:p>
    <w:p w:rsidR="00892B5A" w:rsidRPr="00892B5A" w:rsidRDefault="00052715" w:rsidP="00892B5A">
      <w:pPr>
        <w:keepNext/>
        <w:keepLines/>
        <w:tabs>
          <w:tab w:val="center" w:pos="4958"/>
          <w:tab w:val="center" w:pos="7361"/>
        </w:tabs>
        <w:spacing w:after="311"/>
        <w:outlineLvl w:val="0"/>
        <w:rPr>
          <w:rFonts w:ascii="Arial" w:eastAsia="Arial" w:hAnsi="Arial" w:cs="Arial"/>
          <w:b/>
          <w:color w:val="000000"/>
          <w:sz w:val="24"/>
          <w:lang w:eastAsia="ru-RU"/>
        </w:rPr>
      </w:pPr>
      <w:r>
        <w:rPr>
          <w:rFonts w:ascii="Times New Roman" w:eastAsia="Times New Roman" w:hAnsi="Times New Roman" w:cs="Times New Roman"/>
          <w:b/>
          <w:color w:val="000000"/>
          <w:sz w:val="24"/>
          <w:lang w:eastAsia="ru-RU"/>
        </w:rPr>
        <w:lastRenderedPageBreak/>
        <w:t>П</w:t>
      </w:r>
      <w:r w:rsidR="00892B5A" w:rsidRPr="00892B5A">
        <w:rPr>
          <w:rFonts w:ascii="Times New Roman" w:eastAsia="Times New Roman" w:hAnsi="Times New Roman" w:cs="Times New Roman"/>
          <w:b/>
          <w:color w:val="000000"/>
          <w:sz w:val="24"/>
          <w:lang w:eastAsia="ru-RU"/>
        </w:rPr>
        <w:t xml:space="preserve">ЛАНИРУЕМЫЕ РЕЗУЛЬТАТЫ </w:t>
      </w:r>
    </w:p>
    <w:p w:rsidR="00892B5A" w:rsidRPr="00892B5A" w:rsidRDefault="00892B5A" w:rsidP="00892B5A">
      <w:pPr>
        <w:spacing w:after="180"/>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color w:val="000000"/>
          <w:sz w:val="24"/>
          <w:lang w:eastAsia="ru-RU"/>
        </w:rPr>
        <w:t xml:space="preserve">Личностные результаты: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воспитание уважительного отношения к иному мнению, истории и культуре других народов;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принятие и освоение социальной роли обучающегося, проявление социально значимых мотивов учебной деятельности;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воспитание эстетических потребностей, ценностей и чувств; </w:t>
      </w:r>
    </w:p>
    <w:p w:rsidR="00892B5A" w:rsidRPr="00892B5A" w:rsidRDefault="00892B5A" w:rsidP="00052715">
      <w:pPr>
        <w:spacing w:after="1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892B5A" w:rsidRPr="00892B5A" w:rsidRDefault="00892B5A" w:rsidP="00052715">
      <w:pPr>
        <w:spacing w:after="242"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892B5A" w:rsidRPr="00892B5A" w:rsidRDefault="00892B5A" w:rsidP="00052715">
      <w:pPr>
        <w:spacing w:after="261" w:line="240"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color w:val="000000"/>
          <w:sz w:val="24"/>
          <w:lang w:eastAsia="ru-RU"/>
        </w:rPr>
        <w:t xml:space="preserve">Предметные: </w:t>
      </w:r>
    </w:p>
    <w:p w:rsidR="00892B5A" w:rsidRPr="00892B5A" w:rsidRDefault="00892B5A" w:rsidP="00052715">
      <w:pPr>
        <w:spacing w:after="178" w:line="240"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u w:val="single" w:color="000000"/>
          <w:lang w:eastAsia="ru-RU"/>
        </w:rPr>
        <w:t>Минимальный уровень:</w:t>
      </w:r>
      <w:r w:rsidRPr="00892B5A">
        <w:rPr>
          <w:rFonts w:ascii="Times New Roman" w:eastAsia="Times New Roman" w:hAnsi="Times New Roman" w:cs="Times New Roman"/>
          <w:color w:val="000000"/>
          <w:sz w:val="24"/>
          <w:lang w:eastAsia="ru-RU"/>
        </w:rPr>
        <w:t xml:space="preserve">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знать отличительные грамматические признаки основных частей слова;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производить разбор слова с опорой на представленный образец, схему, вопросы учителя;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образовывать слова с новым значением с опорой на образец (с помощью учителя);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иметь представления о грамматических разрядах слов;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различать части речи по вопросу и значению;  </w:t>
      </w:r>
    </w:p>
    <w:p w:rsidR="00892B5A" w:rsidRPr="00892B5A" w:rsidRDefault="00892B5A" w:rsidP="00052715">
      <w:pPr>
        <w:spacing w:after="0" w:line="276" w:lineRule="auto"/>
        <w:ind w:right="14"/>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w:t>
      </w:r>
      <w:proofErr w:type="gramStart"/>
      <w:r w:rsidRPr="00892B5A">
        <w:rPr>
          <w:rFonts w:ascii="Times New Roman" w:eastAsia="Times New Roman" w:hAnsi="Times New Roman" w:cs="Times New Roman"/>
          <w:color w:val="000000"/>
          <w:sz w:val="24"/>
          <w:lang w:eastAsia="ru-RU"/>
        </w:rPr>
        <w:t>алгоритма;  составлять</w:t>
      </w:r>
      <w:proofErr w:type="gramEnd"/>
      <w:r w:rsidRPr="00892B5A">
        <w:rPr>
          <w:rFonts w:ascii="Times New Roman" w:eastAsia="Times New Roman" w:hAnsi="Times New Roman" w:cs="Times New Roman"/>
          <w:color w:val="000000"/>
          <w:sz w:val="24"/>
          <w:lang w:eastAsia="ru-RU"/>
        </w:rPr>
        <w:t xml:space="preserve"> различные конструкции предложений с опорой на представленный образец; находить главные и второстепенные члены предложения без деления на виды (с помощью учителя);  </w:t>
      </w:r>
    </w:p>
    <w:p w:rsidR="00892B5A" w:rsidRPr="00892B5A" w:rsidRDefault="00892B5A" w:rsidP="00052715">
      <w:pPr>
        <w:spacing w:after="18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lastRenderedPageBreak/>
        <w:t xml:space="preserve">уметь находить в тексте однородные члены предложения;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различать предложения разные по интонации;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находить в тексте предложения, различные по цели высказывания (с помощью учителя);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выбирать один заголовок из нескольких предложенных, соответствующих теме текста;  </w:t>
      </w:r>
    </w:p>
    <w:p w:rsidR="00892B5A" w:rsidRPr="00892B5A" w:rsidRDefault="00892B5A" w:rsidP="00052715">
      <w:pPr>
        <w:spacing w:after="137"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оформлять изученные виды деловых бумаг с опорой на представленный образец (с помощью учителя); </w:t>
      </w:r>
    </w:p>
    <w:p w:rsidR="00892B5A" w:rsidRPr="00892B5A" w:rsidRDefault="00892B5A" w:rsidP="00052715">
      <w:pPr>
        <w:spacing w:after="116"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писать небольшие по объему изложения повествовательного текста и повествовательного текста с элементами описания </w:t>
      </w:r>
    </w:p>
    <w:p w:rsidR="00892B5A" w:rsidRPr="00892B5A" w:rsidRDefault="00892B5A" w:rsidP="00052715">
      <w:pPr>
        <w:spacing w:after="18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(40-45 слов) после предварительного обсуждения (отработки) всех компонентов текста;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w:t>
      </w:r>
    </w:p>
    <w:p w:rsidR="00892B5A" w:rsidRPr="00892B5A" w:rsidRDefault="00892B5A" w:rsidP="00052715">
      <w:pPr>
        <w:spacing w:after="0" w:line="240"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u w:val="single" w:color="000000"/>
          <w:lang w:eastAsia="ru-RU"/>
        </w:rPr>
        <w:t>Достаточный уровень:</w:t>
      </w:r>
      <w:r w:rsidRPr="00892B5A">
        <w:rPr>
          <w:rFonts w:ascii="Times New Roman" w:eastAsia="Times New Roman" w:hAnsi="Times New Roman" w:cs="Times New Roman"/>
          <w:color w:val="000000"/>
          <w:sz w:val="24"/>
          <w:lang w:eastAsia="ru-RU"/>
        </w:rPr>
        <w:t xml:space="preserve">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знать значимые части слова и уметь их дифференцировать по существенным признакам;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разбирать слова по составу с использованием опорных схем;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образовывать слова с новым значением, относящиеся к разным частям речи, с использованием приставок и суффиксов с опорой на схему;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дифференцировать слова, относящиеся к различным частям речи по существенным признакам;  </w:t>
      </w:r>
    </w:p>
    <w:p w:rsidR="00052715"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 уметь пользоваться орфографическим словарем для уточнения написания слова; уметь составлять простые распространенные предложения по схеме, опорным словам, на предложенную тему и т. д.; </w:t>
      </w:r>
    </w:p>
    <w:p w:rsidR="00892B5A" w:rsidRPr="00892B5A" w:rsidRDefault="00892B5A" w:rsidP="00052715">
      <w:pPr>
        <w:spacing w:after="0" w:line="240" w:lineRule="auto"/>
        <w:ind w:right="-15"/>
        <w:jc w:val="right"/>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уметь устанавливать смысловые связи в несложных по содержанию и структуре предложениях (не более 4-5 слов) по вопросам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учителя, опорной схеме;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находить главные и второстепенные члены предложения с использованием опорных схем;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lastRenderedPageBreak/>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составлять предложения с однородными членами с опорой на образец;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составлять предложения, разные по интонации с опорой на образец;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различать предложения (с помощью учителя) различные по цели высказывания;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отбирать фактический материал, необходимый для раскрытия темы текста;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отбирать фактический материал, необходимый для раскрытия основной мысли текста (с помощью учителя);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выбирать один заголовок из нескольких предложенных, соответствующих теме и основной мысли текста;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оформлять все виды изученных деловых бумаг;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писать изложения повествовательных текстов и текстов с элементами описания и рассуждения после предварительного разбора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(до 55 слов);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 </w:t>
      </w:r>
    </w:p>
    <w:p w:rsidR="00892B5A" w:rsidRDefault="00892B5A" w:rsidP="00892B5A">
      <w:pPr>
        <w:spacing w:after="211" w:line="399" w:lineRule="auto"/>
        <w:ind w:right="1"/>
        <w:jc w:val="both"/>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СИСТЕМА ОЦЕНКИ ДОСТИЖЕНИЙ</w:t>
      </w:r>
    </w:p>
    <w:p w:rsidR="00892B5A" w:rsidRPr="00892B5A" w:rsidRDefault="00892B5A" w:rsidP="00052715">
      <w:pPr>
        <w:spacing w:after="0" w:line="276" w:lineRule="auto"/>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Оценка личностных результатов предполагает, прежде всего, оценку </w:t>
      </w:r>
      <w:proofErr w:type="gramStart"/>
      <w:r w:rsidRPr="00892B5A">
        <w:rPr>
          <w:rFonts w:ascii="Times New Roman" w:eastAsia="Times New Roman" w:hAnsi="Times New Roman" w:cs="Times New Roman"/>
          <w:color w:val="000000"/>
          <w:sz w:val="24"/>
          <w:lang w:eastAsia="ru-RU"/>
        </w:rPr>
        <w:t>продвижения</w:t>
      </w:r>
      <w:proofErr w:type="gramEnd"/>
      <w:r w:rsidRPr="00892B5A">
        <w:rPr>
          <w:rFonts w:ascii="Times New Roman" w:eastAsia="Times New Roman" w:hAnsi="Times New Roman" w:cs="Times New Roman"/>
          <w:color w:val="000000"/>
          <w:sz w:val="24"/>
          <w:lang w:eastAsia="ru-RU"/>
        </w:rPr>
        <w:t xml:space="preserve"> обучающегося в овладении социальными (жизненными) компетенциями, может быть представлена в условных единицах: </w:t>
      </w:r>
    </w:p>
    <w:p w:rsidR="00892B5A" w:rsidRPr="00892B5A" w:rsidRDefault="00892B5A" w:rsidP="00052715">
      <w:pPr>
        <w:spacing w:after="0" w:line="276" w:lineRule="auto"/>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0 баллов - нет фиксируемой динамики; </w:t>
      </w:r>
    </w:p>
    <w:p w:rsidR="00892B5A" w:rsidRPr="00892B5A" w:rsidRDefault="00892B5A" w:rsidP="00052715">
      <w:pPr>
        <w:numPr>
          <w:ilvl w:val="0"/>
          <w:numId w:val="1"/>
        </w:numPr>
        <w:spacing w:after="0" w:line="276" w:lineRule="auto"/>
        <w:ind w:hanging="180"/>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балл - минимальная динамика; </w:t>
      </w:r>
    </w:p>
    <w:p w:rsidR="00892B5A" w:rsidRDefault="00892B5A" w:rsidP="00052715">
      <w:pPr>
        <w:numPr>
          <w:ilvl w:val="0"/>
          <w:numId w:val="1"/>
        </w:numPr>
        <w:spacing w:after="0" w:line="276" w:lineRule="auto"/>
        <w:ind w:hanging="180"/>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балла</w:t>
      </w:r>
      <w:r w:rsidR="00052715">
        <w:rPr>
          <w:rFonts w:ascii="Times New Roman" w:eastAsia="Times New Roman" w:hAnsi="Times New Roman" w:cs="Times New Roman"/>
          <w:color w:val="000000"/>
          <w:sz w:val="24"/>
          <w:lang w:eastAsia="ru-RU"/>
        </w:rPr>
        <w:t xml:space="preserve"> - удовлетворительная динамик</w:t>
      </w:r>
      <w:r w:rsidR="00772ED4">
        <w:rPr>
          <w:rFonts w:ascii="Times New Roman" w:eastAsia="Times New Roman" w:hAnsi="Times New Roman" w:cs="Times New Roman"/>
          <w:color w:val="000000"/>
          <w:sz w:val="24"/>
          <w:lang w:eastAsia="ru-RU"/>
        </w:rPr>
        <w:t>а</w:t>
      </w:r>
    </w:p>
    <w:p w:rsidR="00772ED4" w:rsidRDefault="00772ED4" w:rsidP="00772ED4">
      <w:pPr>
        <w:spacing w:after="0" w:line="276" w:lineRule="auto"/>
        <w:jc w:val="both"/>
        <w:rPr>
          <w:rFonts w:ascii="Times New Roman" w:eastAsia="Times New Roman" w:hAnsi="Times New Roman" w:cs="Times New Roman"/>
          <w:color w:val="000000"/>
          <w:sz w:val="24"/>
          <w:lang w:eastAsia="ru-RU"/>
        </w:rPr>
      </w:pPr>
    </w:p>
    <w:p w:rsidR="00772ED4" w:rsidRPr="00892B5A" w:rsidRDefault="00772ED4" w:rsidP="00772ED4">
      <w:pPr>
        <w:spacing w:after="0" w:line="276" w:lineRule="auto"/>
        <w:jc w:val="both"/>
        <w:rPr>
          <w:rFonts w:ascii="Times New Roman" w:eastAsia="Times New Roman" w:hAnsi="Times New Roman" w:cs="Times New Roman"/>
          <w:color w:val="000000"/>
          <w:sz w:val="24"/>
          <w:lang w:eastAsia="ru-RU"/>
        </w:rPr>
        <w:sectPr w:rsidR="00772ED4" w:rsidRPr="00892B5A" w:rsidSect="00052715">
          <w:headerReference w:type="even" r:id="rId14"/>
          <w:headerReference w:type="default" r:id="rId15"/>
          <w:footerReference w:type="even" r:id="rId16"/>
          <w:footerReference w:type="default" r:id="rId17"/>
          <w:headerReference w:type="first" r:id="rId18"/>
          <w:footerReference w:type="first" r:id="rId19"/>
          <w:pgSz w:w="16840" w:h="11905" w:orient="landscape"/>
          <w:pgMar w:top="1135" w:right="1697" w:bottom="1559" w:left="1136" w:header="720" w:footer="1633" w:gutter="0"/>
          <w:cols w:space="720"/>
          <w:titlePg/>
        </w:sectPr>
      </w:pP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lastRenderedPageBreak/>
        <w:t xml:space="preserve">3 </w:t>
      </w:r>
      <w:r w:rsidRPr="00892B5A">
        <w:rPr>
          <w:rFonts w:ascii="Times New Roman" w:eastAsia="Times New Roman" w:hAnsi="Times New Roman" w:cs="Times New Roman"/>
          <w:color w:val="000000"/>
          <w:sz w:val="24"/>
          <w:lang w:eastAsia="ru-RU"/>
        </w:rPr>
        <w:t>балла - значительная динамика.</w:t>
      </w:r>
      <w:r w:rsidRPr="00892B5A">
        <w:rPr>
          <w:rFonts w:ascii="Times New Roman" w:eastAsia="Times New Roman" w:hAnsi="Times New Roman" w:cs="Times New Roman"/>
          <w:b/>
          <w:color w:val="000000"/>
          <w:sz w:val="24"/>
          <w:lang w:eastAsia="ru-RU"/>
        </w:rPr>
        <w:t xml:space="preserve">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При оценке устных ответов по русскому языку принимаются во внимание: </w:t>
      </w:r>
    </w:p>
    <w:p w:rsidR="00892B5A" w:rsidRPr="00892B5A" w:rsidRDefault="00892B5A" w:rsidP="00052715">
      <w:pPr>
        <w:spacing w:after="0" w:line="240" w:lineRule="auto"/>
        <w:ind w:right="2028"/>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правильность ответа по содержанию, свидетельствующая об осознанности усвоения изученного материала; </w:t>
      </w: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полнота ответа;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умение практически применять свои знания;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последовательность изложения и речевое оформление ответа.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i/>
          <w:color w:val="000000"/>
          <w:sz w:val="24"/>
          <w:lang w:eastAsia="ru-RU"/>
        </w:rPr>
        <w:t>Оценка «</w:t>
      </w:r>
      <w:proofErr w:type="gramStart"/>
      <w:r w:rsidRPr="00892B5A">
        <w:rPr>
          <w:rFonts w:ascii="Times New Roman" w:eastAsia="Times New Roman" w:hAnsi="Times New Roman" w:cs="Times New Roman"/>
          <w:b/>
          <w:i/>
          <w:color w:val="000000"/>
          <w:sz w:val="24"/>
          <w:lang w:eastAsia="ru-RU"/>
        </w:rPr>
        <w:t>5»</w:t>
      </w:r>
      <w:r w:rsidRPr="00892B5A">
        <w:rPr>
          <w:rFonts w:ascii="Times New Roman" w:eastAsia="Times New Roman" w:hAnsi="Times New Roman" w:cs="Times New Roman"/>
          <w:color w:val="000000"/>
          <w:sz w:val="24"/>
          <w:lang w:eastAsia="ru-RU"/>
        </w:rPr>
        <w:t>ставится</w:t>
      </w:r>
      <w:proofErr w:type="gramEnd"/>
      <w:r w:rsidRPr="00892B5A">
        <w:rPr>
          <w:rFonts w:ascii="Times New Roman" w:eastAsia="Times New Roman" w:hAnsi="Times New Roman" w:cs="Times New Roman"/>
          <w:color w:val="000000"/>
          <w:sz w:val="24"/>
          <w:lang w:eastAsia="ru-RU"/>
        </w:rPr>
        <w:t xml:space="preserve">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i/>
          <w:color w:val="000000"/>
          <w:sz w:val="24"/>
          <w:lang w:eastAsia="ru-RU"/>
        </w:rPr>
        <w:t>Оценка «4»</w:t>
      </w:r>
      <w:r w:rsidRPr="00892B5A">
        <w:rPr>
          <w:rFonts w:ascii="Times New Roman" w:eastAsia="Times New Roman" w:hAnsi="Times New Roman" w:cs="Times New Roman"/>
          <w:color w:val="000000"/>
          <w:sz w:val="24"/>
          <w:lang w:eastAsia="ru-RU"/>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b/>
          <w:i/>
          <w:color w:val="000000"/>
          <w:sz w:val="24"/>
          <w:lang w:eastAsia="ru-RU"/>
        </w:rPr>
        <w:t>Оценка «</w:t>
      </w:r>
      <w:proofErr w:type="gramStart"/>
      <w:r w:rsidRPr="00892B5A">
        <w:rPr>
          <w:rFonts w:ascii="Times New Roman" w:eastAsia="Times New Roman" w:hAnsi="Times New Roman" w:cs="Times New Roman"/>
          <w:b/>
          <w:i/>
          <w:color w:val="000000"/>
          <w:sz w:val="24"/>
          <w:lang w:eastAsia="ru-RU"/>
        </w:rPr>
        <w:t>3»</w:t>
      </w:r>
      <w:r w:rsidRPr="00892B5A">
        <w:rPr>
          <w:rFonts w:ascii="Times New Roman" w:eastAsia="Times New Roman" w:hAnsi="Times New Roman" w:cs="Times New Roman"/>
          <w:color w:val="000000"/>
          <w:sz w:val="24"/>
          <w:lang w:eastAsia="ru-RU"/>
        </w:rPr>
        <w:t>ставится</w:t>
      </w:r>
      <w:proofErr w:type="gramEnd"/>
      <w:r w:rsidRPr="00892B5A">
        <w:rPr>
          <w:rFonts w:ascii="Times New Roman" w:eastAsia="Times New Roman" w:hAnsi="Times New Roman" w:cs="Times New Roman"/>
          <w:color w:val="000000"/>
          <w:sz w:val="24"/>
          <w:lang w:eastAsia="ru-RU"/>
        </w:rPr>
        <w:t xml:space="preserve">,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Примерный объем письменных текстов: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 контрольных работах – 65-70 слов;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 подробных изложениях – 45-60 слов;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в словарном диктанте – 15-20 слов; </w:t>
      </w:r>
    </w:p>
    <w:p w:rsidR="00892B5A" w:rsidRPr="00892B5A" w:rsidRDefault="00892B5A" w:rsidP="00052715">
      <w:pPr>
        <w:spacing w:after="0" w:line="240" w:lineRule="auto"/>
        <w:ind w:right="1"/>
        <w:jc w:val="both"/>
        <w:rPr>
          <w:rFonts w:ascii="Times New Roman" w:eastAsia="Times New Roman" w:hAnsi="Times New Roman" w:cs="Times New Roman"/>
          <w:color w:val="000000"/>
          <w:sz w:val="24"/>
          <w:lang w:eastAsia="ru-RU"/>
        </w:rPr>
      </w:pPr>
      <w:r w:rsidRPr="00892B5A">
        <w:rPr>
          <w:rFonts w:ascii="Segoe UI Symbol" w:eastAsia="Segoe UI Symbol" w:hAnsi="Segoe UI Symbol" w:cs="Segoe UI Symbol"/>
          <w:color w:val="000000"/>
          <w:sz w:val="24"/>
          <w:lang w:eastAsia="ru-RU"/>
        </w:rPr>
        <w:t>−</w:t>
      </w:r>
      <w:r w:rsidRPr="00892B5A">
        <w:rPr>
          <w:rFonts w:ascii="Arial" w:eastAsia="Arial" w:hAnsi="Arial" w:cs="Arial"/>
          <w:color w:val="000000"/>
          <w:sz w:val="24"/>
          <w:lang w:eastAsia="ru-RU"/>
        </w:rPr>
        <w:t xml:space="preserve"> </w:t>
      </w:r>
      <w:r w:rsidRPr="00892B5A">
        <w:rPr>
          <w:rFonts w:ascii="Times New Roman" w:eastAsia="Times New Roman" w:hAnsi="Times New Roman" w:cs="Times New Roman"/>
          <w:color w:val="000000"/>
          <w:sz w:val="24"/>
          <w:lang w:eastAsia="ru-RU"/>
        </w:rPr>
        <w:t xml:space="preserve">объем творческих работ на уроке – 30-40 слов. </w:t>
      </w:r>
    </w:p>
    <w:p w:rsidR="00892B5A" w:rsidRPr="00892B5A" w:rsidRDefault="00892B5A" w:rsidP="00892B5A">
      <w:pPr>
        <w:spacing w:after="137"/>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При оценке </w:t>
      </w:r>
      <w:r w:rsidRPr="00892B5A">
        <w:rPr>
          <w:rFonts w:ascii="Times New Roman" w:eastAsia="Times New Roman" w:hAnsi="Times New Roman" w:cs="Times New Roman"/>
          <w:i/>
          <w:color w:val="000000"/>
          <w:sz w:val="24"/>
          <w:lang w:eastAsia="ru-RU"/>
        </w:rPr>
        <w:t>письменных работ</w:t>
      </w:r>
      <w:r w:rsidRPr="00892B5A">
        <w:rPr>
          <w:rFonts w:ascii="Times New Roman" w:eastAsia="Times New Roman" w:hAnsi="Times New Roman" w:cs="Times New Roman"/>
          <w:color w:val="000000"/>
          <w:sz w:val="24"/>
          <w:lang w:eastAsia="ru-RU"/>
        </w:rPr>
        <w:t xml:space="preserve"> следует руководствоваться следующими нормами: </w:t>
      </w:r>
    </w:p>
    <w:p w:rsidR="00892B5A" w:rsidRPr="00892B5A" w:rsidRDefault="00892B5A" w:rsidP="00892B5A">
      <w:pPr>
        <w:spacing w:after="137"/>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i/>
          <w:color w:val="000000"/>
          <w:sz w:val="24"/>
          <w:lang w:eastAsia="ru-RU"/>
        </w:rPr>
        <w:t>Оценка «</w:t>
      </w:r>
      <w:proofErr w:type="gramStart"/>
      <w:r w:rsidRPr="00892B5A">
        <w:rPr>
          <w:rFonts w:ascii="Times New Roman" w:eastAsia="Times New Roman" w:hAnsi="Times New Roman" w:cs="Times New Roman"/>
          <w:i/>
          <w:color w:val="000000"/>
          <w:sz w:val="24"/>
          <w:lang w:eastAsia="ru-RU"/>
        </w:rPr>
        <w:t>5»</w:t>
      </w:r>
      <w:r w:rsidRPr="00892B5A">
        <w:rPr>
          <w:rFonts w:ascii="Times New Roman" w:eastAsia="Times New Roman" w:hAnsi="Times New Roman" w:cs="Times New Roman"/>
          <w:color w:val="000000"/>
          <w:sz w:val="24"/>
          <w:lang w:eastAsia="ru-RU"/>
        </w:rPr>
        <w:t>ставится</w:t>
      </w:r>
      <w:proofErr w:type="gramEnd"/>
      <w:r w:rsidRPr="00892B5A">
        <w:rPr>
          <w:rFonts w:ascii="Times New Roman" w:eastAsia="Times New Roman" w:hAnsi="Times New Roman" w:cs="Times New Roman"/>
          <w:color w:val="000000"/>
          <w:sz w:val="24"/>
          <w:lang w:eastAsia="ru-RU"/>
        </w:rPr>
        <w:t xml:space="preserve"> за работу без ошибок. </w:t>
      </w:r>
    </w:p>
    <w:p w:rsidR="00892B5A" w:rsidRPr="00892B5A" w:rsidRDefault="00892B5A" w:rsidP="00892B5A">
      <w:pPr>
        <w:spacing w:after="6" w:line="393" w:lineRule="auto"/>
        <w:ind w:right="7632"/>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i/>
          <w:color w:val="000000"/>
          <w:sz w:val="24"/>
          <w:lang w:eastAsia="ru-RU"/>
        </w:rPr>
        <w:t>Оценка «4»</w:t>
      </w:r>
      <w:r w:rsidRPr="00892B5A">
        <w:rPr>
          <w:rFonts w:ascii="Times New Roman" w:eastAsia="Times New Roman" w:hAnsi="Times New Roman" w:cs="Times New Roman"/>
          <w:color w:val="000000"/>
          <w:sz w:val="24"/>
          <w:lang w:eastAsia="ru-RU"/>
        </w:rPr>
        <w:t xml:space="preserve"> ставится за работу с 1-2 ошибками. </w:t>
      </w:r>
      <w:r w:rsidRPr="00892B5A">
        <w:rPr>
          <w:rFonts w:ascii="Times New Roman" w:eastAsia="Times New Roman" w:hAnsi="Times New Roman" w:cs="Times New Roman"/>
          <w:i/>
          <w:color w:val="000000"/>
          <w:sz w:val="24"/>
          <w:lang w:eastAsia="ru-RU"/>
        </w:rPr>
        <w:t>Оценка «3»</w:t>
      </w:r>
      <w:r w:rsidRPr="00892B5A">
        <w:rPr>
          <w:rFonts w:ascii="Times New Roman" w:eastAsia="Times New Roman" w:hAnsi="Times New Roman" w:cs="Times New Roman"/>
          <w:color w:val="000000"/>
          <w:sz w:val="24"/>
          <w:lang w:eastAsia="ru-RU"/>
        </w:rPr>
        <w:t xml:space="preserve"> ставится за работу с 3-5 ошибками. </w:t>
      </w:r>
    </w:p>
    <w:p w:rsidR="00892B5A" w:rsidRPr="00892B5A" w:rsidRDefault="00892B5A" w:rsidP="00052715">
      <w:pPr>
        <w:spacing w:after="0" w:line="240" w:lineRule="auto"/>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 </w:t>
      </w:r>
    </w:p>
    <w:p w:rsidR="00892B5A" w:rsidRPr="00892B5A" w:rsidRDefault="00892B5A" w:rsidP="00052715">
      <w:pPr>
        <w:spacing w:after="0" w:line="276" w:lineRule="auto"/>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u w:val="single" w:color="000000"/>
          <w:lang w:eastAsia="ru-RU"/>
        </w:rPr>
        <w:lastRenderedPageBreak/>
        <w:t>За одну ошибку в диктанте считается:</w:t>
      </w:r>
      <w:r w:rsidRPr="00892B5A">
        <w:rPr>
          <w:rFonts w:ascii="Times New Roman" w:eastAsia="Times New Roman" w:hAnsi="Times New Roman" w:cs="Times New Roman"/>
          <w:color w:val="000000"/>
          <w:sz w:val="24"/>
          <w:lang w:eastAsia="ru-RU"/>
        </w:rPr>
        <w:t xml:space="preserve">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а) повторение ошибок в одном и том же слове (например, в «лыжи» дважды написано на конце ы). Если же подобная ошибка на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это правило встречается в другом слове, она учитывается;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б) две негрубые ошибки: повторение в слове одной и той же буквы; не дописывание слов; пропуск одной части слова при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переносе; повторное написание одного и того же слова в предложении.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Ошибки, обусловленные тяжелыми нарушениями речи и письма, следует рассматривать </w:t>
      </w:r>
      <w:r w:rsidRPr="00892B5A">
        <w:rPr>
          <w:rFonts w:ascii="Times New Roman" w:eastAsia="Times New Roman" w:hAnsi="Times New Roman" w:cs="Times New Roman"/>
          <w:i/>
          <w:color w:val="000000"/>
          <w:sz w:val="24"/>
          <w:lang w:eastAsia="ru-RU"/>
        </w:rPr>
        <w:t>индивидуально для каждого обучающегося</w:t>
      </w:r>
      <w:r w:rsidRPr="00892B5A">
        <w:rPr>
          <w:rFonts w:ascii="Times New Roman" w:eastAsia="Times New Roman" w:hAnsi="Times New Roman" w:cs="Times New Roman"/>
          <w:color w:val="000000"/>
          <w:sz w:val="24"/>
          <w:lang w:eastAsia="ru-RU"/>
        </w:rPr>
        <w:t xml:space="preserve">.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При оценке </w:t>
      </w:r>
      <w:r w:rsidRPr="00892B5A">
        <w:rPr>
          <w:rFonts w:ascii="Times New Roman" w:eastAsia="Times New Roman" w:hAnsi="Times New Roman" w:cs="Times New Roman"/>
          <w:i/>
          <w:color w:val="000000"/>
          <w:sz w:val="24"/>
          <w:lang w:eastAsia="ru-RU"/>
        </w:rPr>
        <w:t>грамматического разбора</w:t>
      </w:r>
      <w:r w:rsidRPr="00892B5A">
        <w:rPr>
          <w:rFonts w:ascii="Times New Roman" w:eastAsia="Times New Roman" w:hAnsi="Times New Roman" w:cs="Times New Roman"/>
          <w:color w:val="000000"/>
          <w:sz w:val="24"/>
          <w:lang w:eastAsia="ru-RU"/>
        </w:rPr>
        <w:t xml:space="preserve"> следует руководствоваться следующими нормами: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«5»</w:t>
      </w:r>
      <w:r w:rsidRPr="00892B5A">
        <w:rPr>
          <w:rFonts w:ascii="Times New Roman" w:eastAsia="Times New Roman" w:hAnsi="Times New Roman" w:cs="Times New Roman"/>
          <w:color w:val="000000"/>
          <w:sz w:val="24"/>
          <w:lang w:eastAsia="ru-RU"/>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«4»</w:t>
      </w:r>
      <w:r w:rsidRPr="00892B5A">
        <w:rPr>
          <w:rFonts w:ascii="Times New Roman" w:eastAsia="Times New Roman" w:hAnsi="Times New Roman" w:cs="Times New Roman"/>
          <w:color w:val="000000"/>
          <w:sz w:val="24"/>
          <w:lang w:eastAsia="ru-RU"/>
        </w:rPr>
        <w:t xml:space="preserve"> ставится, если обучающийся в основном обнаруживает усвоение изученного материала, умеет применить свои знания, хотя допускает 2-3 ошибки.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«3»</w:t>
      </w:r>
      <w:r w:rsidRPr="00892B5A">
        <w:rPr>
          <w:rFonts w:ascii="Times New Roman" w:eastAsia="Times New Roman" w:hAnsi="Times New Roman" w:cs="Times New Roman"/>
          <w:color w:val="000000"/>
          <w:sz w:val="24"/>
          <w:lang w:eastAsia="ru-RU"/>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892B5A">
        <w:rPr>
          <w:rFonts w:ascii="Times New Roman" w:eastAsia="Times New Roman" w:hAnsi="Times New Roman" w:cs="Times New Roman"/>
          <w:color w:val="000000"/>
          <w:sz w:val="24"/>
          <w:lang w:eastAsia="ru-RU"/>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sidRPr="00892B5A">
        <w:rPr>
          <w:rFonts w:ascii="Times New Roman" w:eastAsia="Times New Roman" w:hAnsi="Times New Roman" w:cs="Times New Roman"/>
          <w:i/>
          <w:color w:val="000000"/>
          <w:sz w:val="24"/>
          <w:lang w:eastAsia="ru-RU"/>
        </w:rPr>
        <w:t>изложений и сочинений</w:t>
      </w:r>
      <w:r w:rsidRPr="00892B5A">
        <w:rPr>
          <w:rFonts w:ascii="Times New Roman" w:eastAsia="Times New Roman" w:hAnsi="Times New Roman" w:cs="Times New Roman"/>
          <w:color w:val="000000"/>
          <w:sz w:val="24"/>
          <w:lang w:eastAsia="ru-RU"/>
        </w:rPr>
        <w:t xml:space="preserve"> учитывается правильность, полнота и последовательность передачи содержания.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«5»</w:t>
      </w:r>
      <w:r w:rsidRPr="00892B5A">
        <w:rPr>
          <w:rFonts w:ascii="Times New Roman" w:eastAsia="Times New Roman" w:hAnsi="Times New Roman" w:cs="Times New Roman"/>
          <w:color w:val="000000"/>
          <w:sz w:val="24"/>
          <w:lang w:eastAsia="ru-RU"/>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«4»</w:t>
      </w:r>
      <w:r w:rsidRPr="00892B5A">
        <w:rPr>
          <w:rFonts w:ascii="Times New Roman" w:eastAsia="Times New Roman" w:hAnsi="Times New Roman" w:cs="Times New Roman"/>
          <w:color w:val="000000"/>
          <w:sz w:val="24"/>
          <w:lang w:eastAsia="ru-RU"/>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 </w:t>
      </w:r>
    </w:p>
    <w:p w:rsidR="00892B5A" w:rsidRPr="00892B5A" w:rsidRDefault="00892B5A" w:rsidP="00052715">
      <w:pPr>
        <w:spacing w:after="0" w:line="276" w:lineRule="auto"/>
        <w:ind w:right="1"/>
        <w:jc w:val="both"/>
        <w:rPr>
          <w:rFonts w:ascii="Times New Roman" w:eastAsia="Times New Roman" w:hAnsi="Times New Roman" w:cs="Times New Roman"/>
          <w:color w:val="000000"/>
          <w:sz w:val="24"/>
          <w:lang w:eastAsia="ru-RU"/>
        </w:rPr>
      </w:pPr>
      <w:r w:rsidRPr="00052715">
        <w:rPr>
          <w:rFonts w:ascii="Times New Roman" w:eastAsia="Times New Roman" w:hAnsi="Times New Roman" w:cs="Times New Roman"/>
          <w:b/>
          <w:i/>
          <w:color w:val="000000"/>
          <w:sz w:val="24"/>
          <w:lang w:eastAsia="ru-RU"/>
        </w:rPr>
        <w:t>Оценка «3»</w:t>
      </w:r>
      <w:r w:rsidRPr="00892B5A">
        <w:rPr>
          <w:rFonts w:ascii="Times New Roman" w:eastAsia="Times New Roman" w:hAnsi="Times New Roman" w:cs="Times New Roman"/>
          <w:color w:val="000000"/>
          <w:sz w:val="24"/>
          <w:lang w:eastAsia="ru-RU"/>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 </w:t>
      </w:r>
    </w:p>
    <w:p w:rsidR="00892B5A" w:rsidRPr="00052715" w:rsidRDefault="00892B5A" w:rsidP="00052715">
      <w:pPr>
        <w:spacing w:after="0" w:line="276" w:lineRule="auto"/>
        <w:rPr>
          <w:rFonts w:ascii="Times New Roman" w:eastAsia="Times New Roman" w:hAnsi="Times New Roman" w:cs="Times New Roman"/>
          <w:b/>
          <w:color w:val="000000"/>
          <w:sz w:val="24"/>
          <w:lang w:eastAsia="ru-RU"/>
        </w:rPr>
      </w:pPr>
      <w:r w:rsidRPr="00052715">
        <w:rPr>
          <w:rFonts w:ascii="Times New Roman" w:eastAsia="Times New Roman" w:hAnsi="Times New Roman" w:cs="Times New Roman"/>
          <w:b/>
          <w:i/>
          <w:color w:val="000000"/>
          <w:sz w:val="24"/>
          <w:lang w:eastAsia="ru-RU"/>
        </w:rPr>
        <w:t>Оценка «2» не ставится.</w:t>
      </w:r>
      <w:r w:rsidRPr="00052715">
        <w:rPr>
          <w:rFonts w:ascii="Times New Roman" w:eastAsia="Times New Roman" w:hAnsi="Times New Roman" w:cs="Times New Roman"/>
          <w:b/>
          <w:color w:val="000000"/>
          <w:sz w:val="24"/>
          <w:lang w:eastAsia="ru-RU"/>
        </w:rPr>
        <w:t xml:space="preserve"> </w:t>
      </w:r>
    </w:p>
    <w:p w:rsidR="00B232B9" w:rsidRPr="00892B5A" w:rsidRDefault="00B232B9" w:rsidP="00892B5A">
      <w:pPr>
        <w:spacing w:after="115"/>
        <w:rPr>
          <w:rFonts w:ascii="Times New Roman" w:eastAsia="Times New Roman" w:hAnsi="Times New Roman" w:cs="Times New Roman"/>
          <w:color w:val="000000"/>
          <w:sz w:val="24"/>
          <w:lang w:eastAsia="ru-RU"/>
        </w:rPr>
      </w:pPr>
    </w:p>
    <w:p w:rsidR="00B232B9" w:rsidRDefault="00892B5A" w:rsidP="00892B5A">
      <w:pPr>
        <w:spacing w:after="0"/>
        <w:rPr>
          <w:rFonts w:ascii="Times New Roman" w:eastAsia="Times New Roman" w:hAnsi="Times New Roman" w:cs="Times New Roman"/>
          <w:b/>
          <w:color w:val="000000"/>
          <w:sz w:val="24"/>
          <w:lang w:eastAsia="ru-RU"/>
        </w:rPr>
      </w:pPr>
      <w:r w:rsidRPr="00892B5A">
        <w:rPr>
          <w:rFonts w:ascii="Times New Roman" w:eastAsia="Times New Roman" w:hAnsi="Times New Roman" w:cs="Times New Roman"/>
          <w:b/>
          <w:color w:val="000000"/>
          <w:sz w:val="24"/>
          <w:lang w:eastAsia="ru-RU"/>
        </w:rPr>
        <w:lastRenderedPageBreak/>
        <w:t xml:space="preserve">ТЕМАТИЧЕСКОЕ ПЛАНИРОВАНИЕ </w:t>
      </w:r>
    </w:p>
    <w:p w:rsidR="00892B5A" w:rsidRPr="00892B5A" w:rsidRDefault="00892B5A" w:rsidP="00892B5A">
      <w:pPr>
        <w:spacing w:after="0"/>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1" w:type="dxa"/>
        </w:tblCellMar>
        <w:tblLook w:val="04A0" w:firstRow="1" w:lastRow="0" w:firstColumn="1" w:lastColumn="0" w:noHBand="0" w:noVBand="1"/>
      </w:tblPr>
      <w:tblGrid>
        <w:gridCol w:w="546"/>
        <w:gridCol w:w="1648"/>
        <w:gridCol w:w="1739"/>
        <w:gridCol w:w="5528"/>
        <w:gridCol w:w="5333"/>
      </w:tblGrid>
      <w:tr w:rsidR="00892B5A" w:rsidRPr="00892B5A" w:rsidTr="00052715">
        <w:trPr>
          <w:trHeight w:val="84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Планируемая дата </w:t>
            </w: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Фактическая дата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49"/>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Тема урока </w:t>
            </w:r>
          </w:p>
        </w:tc>
        <w:tc>
          <w:tcPr>
            <w:tcW w:w="5333"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Характеристика основных видов деятельности </w:t>
            </w:r>
          </w:p>
        </w:tc>
      </w:tr>
      <w:tr w:rsidR="00892B5A" w:rsidRPr="00892B5A" w:rsidTr="00892B5A">
        <w:trPr>
          <w:trHeight w:val="526"/>
        </w:trPr>
        <w:tc>
          <w:tcPr>
            <w:tcW w:w="14794" w:type="dxa"/>
            <w:gridSpan w:val="5"/>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Звуки и буквы. Текст. 13ч. Повторение. </w:t>
            </w:r>
          </w:p>
        </w:tc>
      </w:tr>
      <w:tr w:rsidR="00892B5A" w:rsidRPr="00892B5A" w:rsidTr="00052715">
        <w:trPr>
          <w:trHeight w:val="53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Звуки и буквы. Текст. </w:t>
            </w:r>
          </w:p>
        </w:tc>
        <w:tc>
          <w:tcPr>
            <w:tcW w:w="5333"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Сравнивать гласные и согласные. </w:t>
            </w:r>
          </w:p>
          <w:p w:rsidR="00892B5A" w:rsidRPr="00892B5A" w:rsidRDefault="00892B5A" w:rsidP="00892B5A">
            <w:pPr>
              <w:spacing w:after="193" w:line="278" w:lineRule="auto"/>
              <w:ind w:right="13"/>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Проследить за единообразным написанием гласных и парных звонких и глухих согласных в корне однокоренных слов, находить проверочные и проверяемые слова в группе однокоренных слов. Пользоваться способами проверки безударных гласных и парных согласных в корне однокоренных слов. </w:t>
            </w:r>
          </w:p>
          <w:p w:rsidR="00892B5A" w:rsidRPr="00892B5A" w:rsidRDefault="00892B5A" w:rsidP="00892B5A">
            <w:pPr>
              <w:spacing w:after="182" w:line="288"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Пополнять свой </w:t>
            </w:r>
            <w:proofErr w:type="gramStart"/>
            <w:r w:rsidRPr="00892B5A">
              <w:rPr>
                <w:rFonts w:ascii="Times New Roman" w:eastAsia="Times New Roman" w:hAnsi="Times New Roman" w:cs="Times New Roman"/>
                <w:color w:val="000000"/>
                <w:sz w:val="24"/>
              </w:rPr>
              <w:t>словарный  запас</w:t>
            </w:r>
            <w:proofErr w:type="gramEnd"/>
            <w:r w:rsidRPr="00892B5A">
              <w:rPr>
                <w:rFonts w:ascii="Times New Roman" w:eastAsia="Times New Roman" w:hAnsi="Times New Roman" w:cs="Times New Roman"/>
                <w:color w:val="000000"/>
                <w:sz w:val="24"/>
              </w:rPr>
              <w:t xml:space="preserve"> однокоренными словами и активно использовать их при составлении предложений. </w:t>
            </w:r>
          </w:p>
          <w:p w:rsidR="00892B5A" w:rsidRPr="00892B5A" w:rsidRDefault="00892B5A" w:rsidP="00892B5A">
            <w:pPr>
              <w:spacing w:after="180" w:line="294"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Различать проверяемые и непроверяемые написания гласных и согласных в словах.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Понаблюдать за делением текста на части. Познакомиться с понятием «красная строка». Тренироваться в </w:t>
            </w:r>
          </w:p>
        </w:tc>
      </w:tr>
      <w:tr w:rsidR="00892B5A" w:rsidRPr="00892B5A" w:rsidTr="00052715">
        <w:trPr>
          <w:trHeight w:val="5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Гласные и согласные. Их различие.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Безударные гласные в словах.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Сомнительные звонкие и глухие согласные в словах.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Сомнительные </w:t>
            </w:r>
            <w:proofErr w:type="gramStart"/>
            <w:r w:rsidRPr="00892B5A">
              <w:rPr>
                <w:rFonts w:ascii="Times New Roman" w:eastAsia="Times New Roman" w:hAnsi="Times New Roman" w:cs="Times New Roman"/>
                <w:color w:val="000000"/>
                <w:sz w:val="24"/>
              </w:rPr>
              <w:t>гласные  и</w:t>
            </w:r>
            <w:proofErr w:type="gramEnd"/>
            <w:r w:rsidRPr="00892B5A">
              <w:rPr>
                <w:rFonts w:ascii="Times New Roman" w:eastAsia="Times New Roman" w:hAnsi="Times New Roman" w:cs="Times New Roman"/>
                <w:color w:val="000000"/>
                <w:sz w:val="24"/>
              </w:rPr>
              <w:t xml:space="preserve">  согласные в словах.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Части текста. Красная строка.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Непроверяемые </w:t>
            </w:r>
            <w:proofErr w:type="gramStart"/>
            <w:r w:rsidRPr="00892B5A">
              <w:rPr>
                <w:rFonts w:ascii="Times New Roman" w:eastAsia="Times New Roman" w:hAnsi="Times New Roman" w:cs="Times New Roman"/>
                <w:color w:val="000000"/>
                <w:sz w:val="24"/>
              </w:rPr>
              <w:t>гласные  и</w:t>
            </w:r>
            <w:proofErr w:type="gramEnd"/>
            <w:r w:rsidRPr="00892B5A">
              <w:rPr>
                <w:rFonts w:ascii="Times New Roman" w:eastAsia="Times New Roman" w:hAnsi="Times New Roman" w:cs="Times New Roman"/>
                <w:color w:val="000000"/>
                <w:sz w:val="24"/>
              </w:rPr>
              <w:t xml:space="preserve">  согласные в словах.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Звуки и буквы. Закрепление знаний по теме.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6"/>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Подготовка к контрольной работе.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Входной контрольный диктант.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5333"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1145"/>
        </w:trPr>
        <w:tc>
          <w:tcPr>
            <w:tcW w:w="5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13 </w:t>
            </w:r>
          </w:p>
        </w:tc>
        <w:tc>
          <w:tcPr>
            <w:tcW w:w="164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Адрес.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5333"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115" w:type="dxa"/>
        </w:tblCellMar>
        <w:tblLook w:val="04A0" w:firstRow="1" w:lastRow="0" w:firstColumn="1" w:lastColumn="0" w:noHBand="0" w:noVBand="1"/>
      </w:tblPr>
      <w:tblGrid>
        <w:gridCol w:w="639"/>
        <w:gridCol w:w="1711"/>
        <w:gridCol w:w="1299"/>
        <w:gridCol w:w="6959"/>
        <w:gridCol w:w="4186"/>
      </w:tblGrid>
      <w:tr w:rsidR="00892B5A" w:rsidRPr="00892B5A" w:rsidTr="00052715">
        <w:trPr>
          <w:trHeight w:val="3117"/>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c>
          <w:tcPr>
            <w:tcW w:w="418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151" w:line="314"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записи текста с соблюдением красной строки.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Перечислить все адресные данные, необходимые для оформления почтовых отправлений. Найти в адресе отправителя и получателя (адресат). Познакомиться с историей почтовой марки. </w:t>
            </w:r>
          </w:p>
        </w:tc>
      </w:tr>
      <w:tr w:rsidR="00892B5A" w:rsidRPr="00892B5A" w:rsidTr="00892B5A">
        <w:trPr>
          <w:trHeight w:val="530"/>
        </w:trPr>
        <w:tc>
          <w:tcPr>
            <w:tcW w:w="14794" w:type="dxa"/>
            <w:gridSpan w:val="5"/>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Предложение. Текст. 12ч.</w:t>
            </w:r>
            <w:r w:rsidRPr="00892B5A">
              <w:rPr>
                <w:rFonts w:ascii="Times New Roman" w:eastAsia="Times New Roman" w:hAnsi="Times New Roman" w:cs="Times New Roman"/>
                <w:color w:val="000000"/>
                <w:sz w:val="24"/>
              </w:rPr>
              <w:t xml:space="preserve"> </w:t>
            </w:r>
          </w:p>
        </w:tc>
      </w:tr>
      <w:tr w:rsidR="00892B5A" w:rsidRPr="00892B5A" w:rsidTr="00052715">
        <w:trPr>
          <w:trHeight w:val="525"/>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Предложение. Текст.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39" w:line="278"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Тренироваться в делении текста на предложения. Уметь выделять главные и второстепенные члены предложения. Сравнивать предложения нераспространённые и распространённые и делать </w:t>
            </w:r>
            <w:proofErr w:type="gramStart"/>
            <w:r w:rsidRPr="00892B5A">
              <w:rPr>
                <w:rFonts w:ascii="Times New Roman" w:eastAsia="Times New Roman" w:hAnsi="Times New Roman" w:cs="Times New Roman"/>
                <w:color w:val="000000"/>
                <w:sz w:val="24"/>
              </w:rPr>
              <w:t>вывод  об</w:t>
            </w:r>
            <w:proofErr w:type="gramEnd"/>
            <w:r w:rsidRPr="00892B5A">
              <w:rPr>
                <w:rFonts w:ascii="Times New Roman" w:eastAsia="Times New Roman" w:hAnsi="Times New Roman" w:cs="Times New Roman"/>
                <w:color w:val="000000"/>
                <w:sz w:val="24"/>
              </w:rPr>
              <w:t xml:space="preserve"> их различиях. Овладевать умением </w:t>
            </w:r>
            <w:proofErr w:type="gramStart"/>
            <w:r w:rsidRPr="00892B5A">
              <w:rPr>
                <w:rFonts w:ascii="Times New Roman" w:eastAsia="Times New Roman" w:hAnsi="Times New Roman" w:cs="Times New Roman"/>
                <w:color w:val="000000"/>
                <w:sz w:val="24"/>
              </w:rPr>
              <w:t>распространять  с</w:t>
            </w:r>
            <w:proofErr w:type="gramEnd"/>
            <w:r w:rsidRPr="00892B5A">
              <w:rPr>
                <w:rFonts w:ascii="Times New Roman" w:eastAsia="Times New Roman" w:hAnsi="Times New Roman" w:cs="Times New Roman"/>
                <w:color w:val="000000"/>
                <w:sz w:val="24"/>
              </w:rPr>
              <w:t xml:space="preserve"> помощью вопросов </w:t>
            </w:r>
            <w:r w:rsidRPr="00892B5A">
              <w:rPr>
                <w:rFonts w:ascii="Times New Roman" w:eastAsia="Times New Roman" w:hAnsi="Times New Roman" w:cs="Times New Roman"/>
                <w:color w:val="000000"/>
                <w:sz w:val="24"/>
              </w:rPr>
              <w:lastRenderedPageBreak/>
              <w:t xml:space="preserve">и рисунков, а также однородных членов предложения.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Различать в диалоге слова автора и слова участников диалога. Учиться записывать </w:t>
            </w:r>
            <w:proofErr w:type="gramStart"/>
            <w:r w:rsidRPr="00892B5A">
              <w:rPr>
                <w:rFonts w:ascii="Times New Roman" w:eastAsia="Times New Roman" w:hAnsi="Times New Roman" w:cs="Times New Roman"/>
                <w:color w:val="000000"/>
                <w:sz w:val="24"/>
              </w:rPr>
              <w:t>диалог  без</w:t>
            </w:r>
            <w:proofErr w:type="gramEnd"/>
            <w:r w:rsidRPr="00892B5A">
              <w:rPr>
                <w:rFonts w:ascii="Times New Roman" w:eastAsia="Times New Roman" w:hAnsi="Times New Roman" w:cs="Times New Roman"/>
                <w:color w:val="000000"/>
                <w:sz w:val="24"/>
              </w:rPr>
              <w:t xml:space="preserve"> слов автора, используя данную схему диалога. Сделать речь участников диалога более интересной, дополнив её </w:t>
            </w:r>
          </w:p>
        </w:tc>
      </w:tr>
      <w:tr w:rsidR="00892B5A" w:rsidRPr="00892B5A" w:rsidTr="00052715">
        <w:trPr>
          <w:trHeight w:val="525"/>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Деление текста на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Выделение главных и второстепенных членов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17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Нераспространённые и распространённые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6"/>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18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Расположение частей текста в соответствии с данным планом.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19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Распространение предложений с помощью рисунков.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20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Распространение предложения с помощью вопросов.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21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Однородные члены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22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Предложение. Закрепление знаний по теме.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3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23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29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5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3" w:type="dxa"/>
        </w:tblCellMar>
        <w:tblLook w:val="04A0" w:firstRow="1" w:lastRow="0" w:firstColumn="1" w:lastColumn="0" w:noHBand="0" w:noVBand="1"/>
      </w:tblPr>
      <w:tblGrid>
        <w:gridCol w:w="640"/>
        <w:gridCol w:w="1308"/>
        <w:gridCol w:w="1701"/>
        <w:gridCol w:w="6946"/>
        <w:gridCol w:w="4199"/>
      </w:tblGrid>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24 </w:t>
            </w:r>
          </w:p>
        </w:tc>
        <w:tc>
          <w:tcPr>
            <w:tcW w:w="130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Поздравление. </w:t>
            </w:r>
          </w:p>
        </w:tc>
        <w:tc>
          <w:tcPr>
            <w:tcW w:w="4199"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00" w:line="311" w:lineRule="auto"/>
              <w:ind w:right="16"/>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однородными членами предложения.  </w:t>
            </w:r>
            <w:proofErr w:type="gramStart"/>
            <w:r w:rsidRPr="00892B5A">
              <w:rPr>
                <w:rFonts w:ascii="Times New Roman" w:eastAsia="Times New Roman" w:hAnsi="Times New Roman" w:cs="Times New Roman"/>
                <w:color w:val="000000"/>
                <w:sz w:val="24"/>
              </w:rPr>
              <w:t>Познакомиться  с</w:t>
            </w:r>
            <w:proofErr w:type="gramEnd"/>
            <w:r w:rsidRPr="00892B5A">
              <w:rPr>
                <w:rFonts w:ascii="Times New Roman" w:eastAsia="Times New Roman" w:hAnsi="Times New Roman" w:cs="Times New Roman"/>
                <w:color w:val="000000"/>
                <w:sz w:val="24"/>
              </w:rPr>
              <w:t xml:space="preserve"> планом текста. Учиться выделять вступление, главную часть и заключение. Тренироваться в составлении текста из отдельных частей по данному плану и записывать получившийся текст, соблюдая красную строку. </w:t>
            </w:r>
          </w:p>
          <w:p w:rsidR="00892B5A" w:rsidRPr="00892B5A" w:rsidRDefault="00892B5A" w:rsidP="00892B5A">
            <w:pPr>
              <w:ind w:right="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Повторить названия частей в тексте поздравлений. Тренироваться в правильном расположении частей поздравления на поздравительных открытках. Познакомиться с интересными сведениями о речевом этикете и поделиться впечатлениями с одноклассниками. Составить сезонный календарь памятных лет. Заполнить несколько поздравительных открыток.</w:t>
            </w:r>
            <w:r w:rsidRPr="00892B5A">
              <w:rPr>
                <w:rFonts w:ascii="Times New Roman" w:eastAsia="Times New Roman" w:hAnsi="Times New Roman" w:cs="Times New Roman"/>
                <w:b/>
                <w:color w:val="000000"/>
                <w:sz w:val="24"/>
              </w:rPr>
              <w:t xml:space="preserve"> </w:t>
            </w:r>
          </w:p>
        </w:tc>
      </w:tr>
      <w:tr w:rsidR="00892B5A" w:rsidRPr="00892B5A" w:rsidTr="00052715">
        <w:trPr>
          <w:trHeight w:val="6113"/>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25 </w:t>
            </w:r>
          </w:p>
        </w:tc>
        <w:tc>
          <w:tcPr>
            <w:tcW w:w="1308" w:type="dxa"/>
            <w:tcBorders>
              <w:top w:val="single" w:sz="4" w:space="0" w:color="000000"/>
              <w:left w:val="single" w:sz="4" w:space="0" w:color="000000"/>
              <w:bottom w:val="single" w:sz="4" w:space="0" w:color="000000"/>
              <w:right w:val="single" w:sz="4" w:space="0" w:color="000000"/>
            </w:tcBorders>
          </w:tcPr>
          <w:p w:rsidR="00892B5A" w:rsidRPr="00892B5A" w:rsidRDefault="00052715" w:rsidP="00052715">
            <w:pP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0</w:t>
            </w:r>
            <w:r w:rsidR="00892B5A" w:rsidRPr="00892B5A">
              <w:rPr>
                <w:rFonts w:ascii="Times New Roman" w:eastAsia="Times New Roman" w:hAnsi="Times New Roman" w:cs="Times New Roman"/>
                <w:b/>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Поздравление.  Практическая работа. </w:t>
            </w:r>
          </w:p>
        </w:tc>
        <w:tc>
          <w:tcPr>
            <w:tcW w:w="4199"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14794" w:type="dxa"/>
            <w:gridSpan w:val="5"/>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Состав слова. Текст. 9ч. </w:t>
            </w: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26 </w:t>
            </w:r>
          </w:p>
        </w:tc>
        <w:tc>
          <w:tcPr>
            <w:tcW w:w="130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Корень и однокоренные слова. </w:t>
            </w:r>
          </w:p>
        </w:tc>
        <w:tc>
          <w:tcPr>
            <w:tcW w:w="4199"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line="277" w:lineRule="auto"/>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Дополнить вывод о том, какие слова называются однокоренным. </w:t>
            </w:r>
          </w:p>
          <w:p w:rsidR="00892B5A" w:rsidRPr="00892B5A" w:rsidRDefault="00892B5A" w:rsidP="00892B5A">
            <w:pPr>
              <w:spacing w:after="47" w:line="237" w:lineRule="auto"/>
              <w:ind w:right="71"/>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Учиться объяснять значения слов по данному плану и образцу </w:t>
            </w:r>
          </w:p>
          <w:p w:rsidR="00892B5A" w:rsidRPr="00892B5A" w:rsidRDefault="00892B5A" w:rsidP="00892B5A">
            <w:pPr>
              <w:spacing w:after="9"/>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(почему предмет так называется).        </w:t>
            </w:r>
          </w:p>
          <w:p w:rsidR="00892B5A" w:rsidRPr="00892B5A" w:rsidRDefault="00892B5A" w:rsidP="00892B5A">
            <w:pPr>
              <w:tabs>
                <w:tab w:val="center" w:pos="755"/>
                <w:tab w:val="center" w:pos="2081"/>
                <w:tab w:val="center" w:pos="3238"/>
              </w:tabs>
              <w:rPr>
                <w:rFonts w:ascii="Times New Roman" w:eastAsia="Times New Roman" w:hAnsi="Times New Roman" w:cs="Times New Roman"/>
                <w:color w:val="000000"/>
                <w:sz w:val="24"/>
              </w:rPr>
            </w:pPr>
            <w:r w:rsidRPr="00892B5A">
              <w:rPr>
                <w:rFonts w:ascii="Calibri" w:eastAsia="Calibri" w:hAnsi="Calibri" w:cs="Calibri"/>
                <w:color w:val="000000"/>
              </w:rPr>
              <w:tab/>
            </w:r>
            <w:r w:rsidRPr="00892B5A">
              <w:rPr>
                <w:rFonts w:ascii="Times New Roman" w:eastAsia="Times New Roman" w:hAnsi="Times New Roman" w:cs="Times New Roman"/>
                <w:color w:val="000000"/>
                <w:sz w:val="24"/>
              </w:rPr>
              <w:t xml:space="preserve">Объяснять, </w:t>
            </w:r>
            <w:r w:rsidRPr="00892B5A">
              <w:rPr>
                <w:rFonts w:ascii="Times New Roman" w:eastAsia="Times New Roman" w:hAnsi="Times New Roman" w:cs="Times New Roman"/>
                <w:color w:val="000000"/>
                <w:sz w:val="24"/>
              </w:rPr>
              <w:tab/>
              <w:t xml:space="preserve">какую </w:t>
            </w:r>
            <w:r w:rsidRPr="00892B5A">
              <w:rPr>
                <w:rFonts w:ascii="Times New Roman" w:eastAsia="Times New Roman" w:hAnsi="Times New Roman" w:cs="Times New Roman"/>
                <w:color w:val="000000"/>
                <w:sz w:val="24"/>
              </w:rPr>
              <w:tab/>
              <w:t xml:space="preserve">важную </w:t>
            </w: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27 </w:t>
            </w:r>
          </w:p>
        </w:tc>
        <w:tc>
          <w:tcPr>
            <w:tcW w:w="1308"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Окончание как изменяемая часть слова. </w:t>
            </w:r>
          </w:p>
        </w:tc>
        <w:tc>
          <w:tcPr>
            <w:tcW w:w="4199"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28 </w:t>
            </w:r>
          </w:p>
        </w:tc>
        <w:tc>
          <w:tcPr>
            <w:tcW w:w="130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94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Образование смысловой связи между словами с помощью окончаний. </w:t>
            </w:r>
          </w:p>
        </w:tc>
        <w:tc>
          <w:tcPr>
            <w:tcW w:w="4199"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230" w:type="dxa"/>
        </w:tblCellMar>
        <w:tblLook w:val="04A0" w:firstRow="1" w:lastRow="0" w:firstColumn="1" w:lastColumn="0" w:noHBand="0" w:noVBand="1"/>
      </w:tblPr>
      <w:tblGrid>
        <w:gridCol w:w="640"/>
        <w:gridCol w:w="1710"/>
        <w:gridCol w:w="1676"/>
        <w:gridCol w:w="6144"/>
        <w:gridCol w:w="4624"/>
      </w:tblGrid>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29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Приставка как часть слова. </w:t>
            </w:r>
          </w:p>
        </w:tc>
        <w:tc>
          <w:tcPr>
            <w:tcW w:w="4624"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205"/>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работу выполняют окончания в словах, и подкреплять свои объяснения примерами.  </w:t>
            </w:r>
          </w:p>
          <w:p w:rsidR="00892B5A" w:rsidRPr="00892B5A" w:rsidRDefault="00892B5A" w:rsidP="00892B5A">
            <w:pPr>
              <w:spacing w:line="244" w:lineRule="auto"/>
              <w:ind w:right="200"/>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Понаблюдать за изменением значения слова в зависимости от приставки и суффикса. Тренироваться в выборе пропущенных приставок и суффиксов в словах, опираясь на смысл словосочетания и предложения.  </w:t>
            </w:r>
          </w:p>
          <w:p w:rsidR="00892B5A" w:rsidRPr="00892B5A" w:rsidRDefault="00892B5A" w:rsidP="00892B5A">
            <w:pPr>
              <w:spacing w:line="281" w:lineRule="auto"/>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Разбирать слова по составу, используя таблицу. </w:t>
            </w:r>
          </w:p>
          <w:p w:rsidR="00892B5A" w:rsidRPr="00892B5A" w:rsidRDefault="00892B5A" w:rsidP="00892B5A">
            <w:pPr>
              <w:spacing w:line="252"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Находить в словах и объяснять орфографическую </w:t>
            </w:r>
            <w:r w:rsidRPr="00892B5A">
              <w:rPr>
                <w:rFonts w:ascii="Times New Roman" w:eastAsia="Times New Roman" w:hAnsi="Times New Roman" w:cs="Times New Roman"/>
                <w:color w:val="000000"/>
                <w:sz w:val="24"/>
              </w:rPr>
              <w:tab/>
              <w:t xml:space="preserve">трудность. Отрабатывать способы проверки безударных гласных и парных согласных в корне однокоренных слов. </w:t>
            </w:r>
          </w:p>
          <w:p w:rsidR="00892B5A" w:rsidRPr="00892B5A" w:rsidRDefault="00892B5A" w:rsidP="00892B5A">
            <w:pPr>
              <w:spacing w:after="23" w:line="258"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Уметь различать приставку и предлог, выучив для этого два правила. </w:t>
            </w:r>
            <w:r w:rsidRPr="00892B5A">
              <w:rPr>
                <w:rFonts w:ascii="Times New Roman" w:eastAsia="Times New Roman" w:hAnsi="Times New Roman" w:cs="Times New Roman"/>
                <w:color w:val="000000"/>
                <w:sz w:val="24"/>
              </w:rPr>
              <w:tab/>
              <w:t xml:space="preserve">Понаблюдать </w:t>
            </w:r>
            <w:r w:rsidRPr="00892B5A">
              <w:rPr>
                <w:rFonts w:ascii="Times New Roman" w:eastAsia="Times New Roman" w:hAnsi="Times New Roman" w:cs="Times New Roman"/>
                <w:color w:val="000000"/>
                <w:sz w:val="24"/>
              </w:rPr>
              <w:tab/>
              <w:t xml:space="preserve">за правописанием </w:t>
            </w:r>
            <w:r w:rsidRPr="00892B5A">
              <w:rPr>
                <w:rFonts w:ascii="Times New Roman" w:eastAsia="Times New Roman" w:hAnsi="Times New Roman" w:cs="Times New Roman"/>
                <w:color w:val="000000"/>
                <w:sz w:val="24"/>
              </w:rPr>
              <w:tab/>
              <w:t xml:space="preserve">гласных </w:t>
            </w:r>
            <w:r w:rsidRPr="00892B5A">
              <w:rPr>
                <w:rFonts w:ascii="Times New Roman" w:eastAsia="Times New Roman" w:hAnsi="Times New Roman" w:cs="Times New Roman"/>
                <w:color w:val="000000"/>
                <w:sz w:val="24"/>
              </w:rPr>
              <w:tab/>
              <w:t xml:space="preserve">и согласных в приставке. Запомнить правила правописания приставок. Подбирать </w:t>
            </w:r>
            <w:r w:rsidRPr="00892B5A">
              <w:rPr>
                <w:rFonts w:ascii="Times New Roman" w:eastAsia="Times New Roman" w:hAnsi="Times New Roman" w:cs="Times New Roman"/>
                <w:color w:val="000000"/>
                <w:sz w:val="24"/>
              </w:rPr>
              <w:tab/>
              <w:t xml:space="preserve">примеры </w:t>
            </w:r>
            <w:r w:rsidRPr="00892B5A">
              <w:rPr>
                <w:rFonts w:ascii="Times New Roman" w:eastAsia="Times New Roman" w:hAnsi="Times New Roman" w:cs="Times New Roman"/>
                <w:color w:val="000000"/>
                <w:sz w:val="24"/>
              </w:rPr>
              <w:tab/>
              <w:t xml:space="preserve">слов </w:t>
            </w:r>
            <w:r w:rsidRPr="00892B5A">
              <w:rPr>
                <w:rFonts w:ascii="Times New Roman" w:eastAsia="Times New Roman" w:hAnsi="Times New Roman" w:cs="Times New Roman"/>
                <w:color w:val="000000"/>
                <w:sz w:val="24"/>
              </w:rPr>
              <w:tab/>
              <w:t xml:space="preserve">с заданными </w:t>
            </w:r>
            <w:r w:rsidRPr="00892B5A">
              <w:rPr>
                <w:rFonts w:ascii="Times New Roman" w:eastAsia="Times New Roman" w:hAnsi="Times New Roman" w:cs="Times New Roman"/>
                <w:color w:val="000000"/>
                <w:sz w:val="24"/>
              </w:rPr>
              <w:tab/>
              <w:t xml:space="preserve">приставками. Запомнить </w:t>
            </w:r>
            <w:r w:rsidRPr="00892B5A">
              <w:rPr>
                <w:rFonts w:ascii="Times New Roman" w:eastAsia="Times New Roman" w:hAnsi="Times New Roman" w:cs="Times New Roman"/>
                <w:color w:val="000000"/>
                <w:sz w:val="24"/>
              </w:rPr>
              <w:tab/>
              <w:t xml:space="preserve">случаи </w:t>
            </w:r>
            <w:r w:rsidRPr="00892B5A">
              <w:rPr>
                <w:rFonts w:ascii="Times New Roman" w:eastAsia="Times New Roman" w:hAnsi="Times New Roman" w:cs="Times New Roman"/>
                <w:color w:val="000000"/>
                <w:sz w:val="24"/>
              </w:rPr>
              <w:tab/>
              <w:t xml:space="preserve">написания разделительного твёрдого знака в приставках. </w:t>
            </w:r>
          </w:p>
          <w:p w:rsidR="00892B5A" w:rsidRPr="00892B5A" w:rsidRDefault="00892B5A" w:rsidP="00892B5A">
            <w:pPr>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lastRenderedPageBreak/>
              <w:t xml:space="preserve">Научиться различать </w:t>
            </w:r>
            <w:proofErr w:type="spellStart"/>
            <w:r w:rsidRPr="00892B5A">
              <w:rPr>
                <w:rFonts w:ascii="Times New Roman" w:eastAsia="Times New Roman" w:hAnsi="Times New Roman" w:cs="Times New Roman"/>
                <w:color w:val="000000"/>
                <w:sz w:val="24"/>
              </w:rPr>
              <w:t>запискупросьбу</w:t>
            </w:r>
            <w:proofErr w:type="spellEnd"/>
            <w:r w:rsidRPr="00892B5A">
              <w:rPr>
                <w:rFonts w:ascii="Times New Roman" w:eastAsia="Times New Roman" w:hAnsi="Times New Roman" w:cs="Times New Roman"/>
                <w:color w:val="000000"/>
                <w:sz w:val="24"/>
              </w:rPr>
              <w:t xml:space="preserve">, записку-приглашение, </w:t>
            </w: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Изменение значения слова в зависимости от приставки.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Суффикс как часть слова.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32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Разбор слов по составу.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33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за I четверть.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34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10170"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5011"/>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Правописание безударных гласных в корне. 5ч.</w:t>
            </w:r>
            <w:r w:rsidRPr="00892B5A">
              <w:rPr>
                <w:rFonts w:ascii="Times New Roman" w:eastAsia="Times New Roman" w:hAnsi="Times New Roman" w:cs="Times New Roman"/>
                <w:color w:val="000000"/>
                <w:sz w:val="24"/>
              </w:rPr>
              <w:t xml:space="preserve"> </w:t>
            </w:r>
            <w:r w:rsidRPr="00892B5A">
              <w:rPr>
                <w:rFonts w:ascii="Times New Roman" w:eastAsia="Times New Roman" w:hAnsi="Times New Roman" w:cs="Times New Roman"/>
                <w:b/>
                <w:color w:val="000000"/>
                <w:sz w:val="24"/>
              </w:rPr>
              <w:t xml:space="preserve">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35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Написание гласных в корне однокоренных слов.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36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Проверяемые и проверочные слова.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37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Проверка безударных гласных в корне.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38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Изложение зрительно воспринимаемого текста.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39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Анализ изложения. Работа над ошибками.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10170"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4166"/>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Правописание звонких и глухих согласных в корне. 4ч.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Написание согласных в корне однокоренных слов. Проверяемые и проверочные слова. </w:t>
            </w:r>
          </w:p>
        </w:tc>
        <w:tc>
          <w:tcPr>
            <w:tcW w:w="4624" w:type="dxa"/>
            <w:vMerge/>
            <w:tcBorders>
              <w:top w:val="nil"/>
              <w:left w:val="single" w:sz="4" w:space="0" w:color="000000"/>
              <w:bottom w:val="nil"/>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41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Проверка парных звонких и глухих согласных в корне.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42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безударных гласных и сомнительных согласных в корне. </w:t>
            </w:r>
          </w:p>
        </w:tc>
        <w:tc>
          <w:tcPr>
            <w:tcW w:w="4624"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4" w:type="dxa"/>
          <w:right w:w="232" w:type="dxa"/>
        </w:tblCellMar>
        <w:tblLook w:val="04A0" w:firstRow="1" w:lastRow="0" w:firstColumn="1" w:lastColumn="0" w:noHBand="0" w:noVBand="1"/>
      </w:tblPr>
      <w:tblGrid>
        <w:gridCol w:w="642"/>
        <w:gridCol w:w="1705"/>
        <w:gridCol w:w="1679"/>
        <w:gridCol w:w="6144"/>
        <w:gridCol w:w="4624"/>
      </w:tblGrid>
      <w:tr w:rsidR="00892B5A" w:rsidRPr="00892B5A" w:rsidTr="00052715">
        <w:trPr>
          <w:trHeight w:val="531"/>
        </w:trPr>
        <w:tc>
          <w:tcPr>
            <w:tcW w:w="64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43 </w:t>
            </w:r>
          </w:p>
        </w:tc>
        <w:tc>
          <w:tcPr>
            <w:tcW w:w="1705"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9"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4624"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ind w:right="156"/>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записку-сообщение. Тренироваться в написании записок. Прочитать отрывок из рассказа «Любовь» Ю. Буковского о любовной записке второклассника. Ответить на вопросы. Учиться делить текст на части по данному плану. </w:t>
            </w:r>
          </w:p>
        </w:tc>
      </w:tr>
      <w:tr w:rsidR="00892B5A" w:rsidRPr="00892B5A" w:rsidTr="00052715">
        <w:trPr>
          <w:trHeight w:val="525"/>
        </w:trPr>
        <w:tc>
          <w:tcPr>
            <w:tcW w:w="10170"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687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Правописание приставок. 18ч.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44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Приставка и предлог.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45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приставки и предлога.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46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Наблюдение за правописанием гласных в приставках.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47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гласных в приставках.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48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w:t>
            </w:r>
            <w:proofErr w:type="gramStart"/>
            <w:r w:rsidRPr="00892B5A">
              <w:rPr>
                <w:rFonts w:ascii="Times New Roman" w:eastAsia="Times New Roman" w:hAnsi="Times New Roman" w:cs="Times New Roman"/>
                <w:color w:val="000000"/>
                <w:sz w:val="24"/>
              </w:rPr>
              <w:t>безударных  гласных</w:t>
            </w:r>
            <w:proofErr w:type="gramEnd"/>
            <w:r w:rsidRPr="00892B5A">
              <w:rPr>
                <w:rFonts w:ascii="Times New Roman" w:eastAsia="Times New Roman" w:hAnsi="Times New Roman" w:cs="Times New Roman"/>
                <w:color w:val="000000"/>
                <w:sz w:val="24"/>
              </w:rPr>
              <w:t xml:space="preserve"> в корне и приставке.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49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Деление текста по данному плану. </w:t>
            </w:r>
          </w:p>
        </w:tc>
        <w:tc>
          <w:tcPr>
            <w:tcW w:w="4624" w:type="dxa"/>
            <w:vMerge/>
            <w:tcBorders>
              <w:top w:val="nil"/>
              <w:left w:val="single" w:sz="4" w:space="0" w:color="000000"/>
              <w:bottom w:val="nil"/>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6"/>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50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по теме: «Правописание безударных гласных в корне».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51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4624" w:type="dxa"/>
            <w:vMerge/>
            <w:tcBorders>
              <w:top w:val="nil"/>
              <w:left w:val="single" w:sz="4" w:space="0" w:color="000000"/>
              <w:bottom w:val="nil"/>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52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Наблюдение за правописанием согласных в приставках.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53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приставок на согласную.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54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Разделительный твёрдый знак в словах с приставками.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55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написаний слов с разделительным твёрдым знаком (ъ) и без него.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56 </w:t>
            </w:r>
          </w:p>
        </w:tc>
        <w:tc>
          <w:tcPr>
            <w:tcW w:w="1705" w:type="dxa"/>
            <w:tcBorders>
              <w:top w:val="single" w:sz="4" w:space="0" w:color="000000"/>
              <w:left w:val="single" w:sz="6" w:space="0" w:color="000000"/>
              <w:bottom w:val="single" w:sz="4" w:space="0" w:color="000000"/>
              <w:right w:val="single" w:sz="8"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Состав слова. Закрепление знаний. </w:t>
            </w:r>
          </w:p>
        </w:tc>
        <w:tc>
          <w:tcPr>
            <w:tcW w:w="4624"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2" w:type="dxa"/>
            <w:tcBorders>
              <w:top w:val="single" w:sz="4" w:space="0" w:color="000000"/>
              <w:left w:val="single" w:sz="4" w:space="0" w:color="000000"/>
              <w:bottom w:val="single" w:sz="4" w:space="0" w:color="000000"/>
              <w:right w:val="single" w:sz="6"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57 </w:t>
            </w:r>
          </w:p>
        </w:tc>
        <w:tc>
          <w:tcPr>
            <w:tcW w:w="1705" w:type="dxa"/>
            <w:tcBorders>
              <w:top w:val="single" w:sz="4" w:space="0" w:color="000000"/>
              <w:left w:val="single" w:sz="6" w:space="0" w:color="000000"/>
              <w:bottom w:val="single" w:sz="4" w:space="0" w:color="000000"/>
              <w:right w:val="single" w:sz="8"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9" w:type="dxa"/>
            <w:tcBorders>
              <w:top w:val="single" w:sz="4" w:space="0" w:color="000000"/>
              <w:left w:val="single" w:sz="8"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144"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4624"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1" w:type="dxa"/>
        </w:tblCellMar>
        <w:tblLook w:val="04A0" w:firstRow="1" w:lastRow="0" w:firstColumn="1" w:lastColumn="0" w:noHBand="0" w:noVBand="1"/>
      </w:tblPr>
      <w:tblGrid>
        <w:gridCol w:w="723"/>
        <w:gridCol w:w="1701"/>
        <w:gridCol w:w="1656"/>
        <w:gridCol w:w="5635"/>
        <w:gridCol w:w="5079"/>
      </w:tblGrid>
      <w:tr w:rsidR="00892B5A" w:rsidRPr="00892B5A" w:rsidTr="00052715">
        <w:trPr>
          <w:trHeight w:val="531"/>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58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Контрольная работа по теме «Состав слова». </w:t>
            </w:r>
          </w:p>
        </w:tc>
        <w:tc>
          <w:tcPr>
            <w:tcW w:w="5175"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59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60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Записка.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61 </w:t>
            </w:r>
          </w:p>
        </w:tc>
        <w:tc>
          <w:tcPr>
            <w:tcW w:w="170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Записка. Закрепление. </w:t>
            </w:r>
          </w:p>
        </w:tc>
        <w:tc>
          <w:tcPr>
            <w:tcW w:w="5175"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14794" w:type="dxa"/>
            <w:gridSpan w:val="5"/>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12157"/>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Части речи. Текст. 2ч.  </w:t>
            </w:r>
          </w:p>
        </w:tc>
      </w:tr>
      <w:tr w:rsidR="00892B5A" w:rsidRPr="00892B5A" w:rsidTr="00052715">
        <w:trPr>
          <w:trHeight w:val="52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62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Существительное, прилагательное, глагол. </w:t>
            </w:r>
          </w:p>
        </w:tc>
        <w:tc>
          <w:tcPr>
            <w:tcW w:w="5175"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line="247" w:lineRule="auto"/>
              <w:ind w:right="459"/>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Уметь находить разные части речи в группе однокоренных слов. Различать существительные, прилагательные и глаголы в предложении. </w:t>
            </w:r>
          </w:p>
          <w:p w:rsidR="00892B5A" w:rsidRPr="00892B5A" w:rsidRDefault="00892B5A" w:rsidP="00892B5A">
            <w:pPr>
              <w:spacing w:line="264" w:lineRule="auto"/>
              <w:ind w:right="61"/>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Выделять из текста существительные и менять их форму по вопросам</w:t>
            </w:r>
            <w:r w:rsidRPr="00892B5A">
              <w:rPr>
                <w:rFonts w:ascii="Times New Roman" w:eastAsia="Times New Roman" w:hAnsi="Times New Roman" w:cs="Times New Roman"/>
                <w:i/>
                <w:color w:val="000000"/>
                <w:sz w:val="24"/>
              </w:rPr>
              <w:t xml:space="preserve"> кто? что?</w:t>
            </w:r>
            <w:r w:rsidRPr="00892B5A">
              <w:rPr>
                <w:rFonts w:ascii="Times New Roman" w:eastAsia="Times New Roman" w:hAnsi="Times New Roman" w:cs="Times New Roman"/>
                <w:color w:val="000000"/>
                <w:sz w:val="24"/>
              </w:rPr>
              <w:t xml:space="preserve"> (ставить в начальную форму). </w:t>
            </w:r>
          </w:p>
          <w:p w:rsidR="00892B5A" w:rsidRPr="00892B5A" w:rsidRDefault="00892B5A" w:rsidP="00892B5A">
            <w:pPr>
              <w:spacing w:line="274"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lastRenderedPageBreak/>
              <w:t xml:space="preserve">Понаблюдать </w:t>
            </w:r>
            <w:r w:rsidRPr="00892B5A">
              <w:rPr>
                <w:rFonts w:ascii="Times New Roman" w:eastAsia="Times New Roman" w:hAnsi="Times New Roman" w:cs="Times New Roman"/>
                <w:color w:val="000000"/>
                <w:sz w:val="24"/>
              </w:rPr>
              <w:tab/>
              <w:t xml:space="preserve">за существительными, </w:t>
            </w:r>
            <w:r w:rsidRPr="00892B5A">
              <w:rPr>
                <w:rFonts w:ascii="Times New Roman" w:eastAsia="Times New Roman" w:hAnsi="Times New Roman" w:cs="Times New Roman"/>
                <w:color w:val="000000"/>
                <w:sz w:val="24"/>
              </w:rPr>
              <w:tab/>
              <w:t xml:space="preserve">которые называют предмет по-разному. Потренироваться </w:t>
            </w:r>
            <w:r w:rsidRPr="00892B5A">
              <w:rPr>
                <w:rFonts w:ascii="Times New Roman" w:eastAsia="Times New Roman" w:hAnsi="Times New Roman" w:cs="Times New Roman"/>
                <w:color w:val="000000"/>
                <w:sz w:val="24"/>
              </w:rPr>
              <w:tab/>
              <w:t xml:space="preserve">в </w:t>
            </w:r>
            <w:r w:rsidRPr="00892B5A">
              <w:rPr>
                <w:rFonts w:ascii="Times New Roman" w:eastAsia="Times New Roman" w:hAnsi="Times New Roman" w:cs="Times New Roman"/>
                <w:color w:val="000000"/>
                <w:sz w:val="24"/>
              </w:rPr>
              <w:tab/>
              <w:t xml:space="preserve">подборе существительных, </w:t>
            </w:r>
            <w:r w:rsidRPr="00892B5A">
              <w:rPr>
                <w:rFonts w:ascii="Times New Roman" w:eastAsia="Times New Roman" w:hAnsi="Times New Roman" w:cs="Times New Roman"/>
                <w:color w:val="000000"/>
                <w:sz w:val="24"/>
              </w:rPr>
              <w:tab/>
              <w:t>называющих один и тот же предмет по-</w:t>
            </w:r>
          </w:p>
          <w:p w:rsidR="00892B5A" w:rsidRPr="00892B5A" w:rsidRDefault="00892B5A" w:rsidP="00892B5A">
            <w:pPr>
              <w:spacing w:line="263" w:lineRule="auto"/>
              <w:ind w:right="296"/>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разному. Составлять предложения с </w:t>
            </w:r>
            <w:r w:rsidRPr="00892B5A">
              <w:rPr>
                <w:rFonts w:ascii="Times New Roman" w:eastAsia="Times New Roman" w:hAnsi="Times New Roman" w:cs="Times New Roman"/>
                <w:color w:val="000000"/>
                <w:sz w:val="24"/>
              </w:rPr>
              <w:tab/>
              <w:t xml:space="preserve">такими </w:t>
            </w:r>
            <w:r w:rsidRPr="00892B5A">
              <w:rPr>
                <w:rFonts w:ascii="Times New Roman" w:eastAsia="Times New Roman" w:hAnsi="Times New Roman" w:cs="Times New Roman"/>
                <w:color w:val="000000"/>
                <w:sz w:val="24"/>
              </w:rPr>
              <w:tab/>
              <w:t xml:space="preserve">существительными. Учиться </w:t>
            </w:r>
            <w:r w:rsidRPr="00892B5A">
              <w:rPr>
                <w:rFonts w:ascii="Times New Roman" w:eastAsia="Times New Roman" w:hAnsi="Times New Roman" w:cs="Times New Roman"/>
                <w:color w:val="000000"/>
                <w:sz w:val="24"/>
              </w:rPr>
              <w:tab/>
              <w:t xml:space="preserve">подбирать </w:t>
            </w:r>
            <w:r w:rsidRPr="00892B5A">
              <w:rPr>
                <w:rFonts w:ascii="Times New Roman" w:eastAsia="Times New Roman" w:hAnsi="Times New Roman" w:cs="Times New Roman"/>
                <w:color w:val="000000"/>
                <w:sz w:val="24"/>
              </w:rPr>
              <w:tab/>
              <w:t xml:space="preserve">пары существительных, противоположных по значению. </w:t>
            </w:r>
          </w:p>
          <w:p w:rsidR="00892B5A" w:rsidRPr="00892B5A" w:rsidRDefault="00892B5A" w:rsidP="00892B5A">
            <w:pPr>
              <w:spacing w:line="282"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Восстановить в памяти понятия рода и числа существительных. </w:t>
            </w:r>
          </w:p>
          <w:p w:rsidR="00892B5A" w:rsidRPr="00892B5A" w:rsidRDefault="00892B5A" w:rsidP="00892B5A">
            <w:pPr>
              <w:ind w:right="65"/>
              <w:jc w:val="right"/>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Пополнить знания о правописании </w:t>
            </w:r>
          </w:p>
        </w:tc>
      </w:tr>
      <w:tr w:rsidR="00892B5A" w:rsidRPr="00892B5A" w:rsidTr="00052715">
        <w:trPr>
          <w:trHeight w:val="84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63 </w:t>
            </w:r>
          </w:p>
        </w:tc>
        <w:tc>
          <w:tcPr>
            <w:tcW w:w="170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существительных, прилагательных и глаголов в предложении.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9619"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7531"/>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Имя существительное. 4ч.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64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Значение существительных в речи.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65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Существительные, обозначающие </w:t>
            </w:r>
            <w:proofErr w:type="gramStart"/>
            <w:r w:rsidRPr="00892B5A">
              <w:rPr>
                <w:rFonts w:ascii="Times New Roman" w:eastAsia="Times New Roman" w:hAnsi="Times New Roman" w:cs="Times New Roman"/>
                <w:color w:val="000000"/>
                <w:sz w:val="24"/>
              </w:rPr>
              <w:t>явления  природы</w:t>
            </w:r>
            <w:proofErr w:type="gramEnd"/>
            <w:r w:rsidRPr="00892B5A">
              <w:rPr>
                <w:rFonts w:ascii="Times New Roman" w:eastAsia="Times New Roman" w:hAnsi="Times New Roman" w:cs="Times New Roman"/>
                <w:color w:val="000000"/>
                <w:sz w:val="24"/>
              </w:rPr>
              <w:t xml:space="preserve">.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6"/>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66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Существительные, называющие один и тот же предмет </w:t>
            </w:r>
            <w:proofErr w:type="spellStart"/>
            <w:r w:rsidRPr="00892B5A">
              <w:rPr>
                <w:rFonts w:ascii="Times New Roman" w:eastAsia="Times New Roman" w:hAnsi="Times New Roman" w:cs="Times New Roman"/>
                <w:color w:val="000000"/>
                <w:sz w:val="24"/>
              </w:rPr>
              <w:t>поразному</w:t>
            </w:r>
            <w:proofErr w:type="spellEnd"/>
            <w:r w:rsidRPr="00892B5A">
              <w:rPr>
                <w:rFonts w:ascii="Times New Roman" w:eastAsia="Times New Roman" w:hAnsi="Times New Roman" w:cs="Times New Roman"/>
                <w:color w:val="000000"/>
                <w:sz w:val="24"/>
              </w:rPr>
              <w:t xml:space="preserve">.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67 </w:t>
            </w:r>
          </w:p>
        </w:tc>
        <w:tc>
          <w:tcPr>
            <w:tcW w:w="170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Существительные, противоположные по значению.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9619"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665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Род и число существительных. 2ч.</w:t>
            </w:r>
            <w:r w:rsidRPr="00892B5A">
              <w:rPr>
                <w:rFonts w:ascii="Times New Roman" w:eastAsia="Times New Roman" w:hAnsi="Times New Roman" w:cs="Times New Roman"/>
                <w:color w:val="000000"/>
                <w:sz w:val="24"/>
              </w:rPr>
              <w:t xml:space="preserve"> </w:t>
            </w:r>
            <w:r w:rsidRPr="00892B5A">
              <w:rPr>
                <w:rFonts w:ascii="Times New Roman" w:eastAsia="Times New Roman" w:hAnsi="Times New Roman" w:cs="Times New Roman"/>
                <w:b/>
                <w:color w:val="000000"/>
                <w:sz w:val="24"/>
              </w:rPr>
              <w:t xml:space="preserve">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68 </w:t>
            </w:r>
          </w:p>
        </w:tc>
        <w:tc>
          <w:tcPr>
            <w:tcW w:w="1706"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существительных по родам.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8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69 </w:t>
            </w:r>
          </w:p>
        </w:tc>
        <w:tc>
          <w:tcPr>
            <w:tcW w:w="170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6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56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Изменение существительных по числам. </w:t>
            </w:r>
          </w:p>
        </w:tc>
        <w:tc>
          <w:tcPr>
            <w:tcW w:w="5175"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9619" w:type="dxa"/>
            <w:gridSpan w:val="4"/>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Правописание имён собственных. 8ч. </w:t>
            </w:r>
          </w:p>
        </w:tc>
        <w:tc>
          <w:tcPr>
            <w:tcW w:w="5175"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4" w:type="dxa"/>
        </w:tblCellMar>
        <w:tblLook w:val="04A0" w:firstRow="1" w:lastRow="0" w:firstColumn="1" w:lastColumn="0" w:noHBand="0" w:noVBand="1"/>
      </w:tblPr>
      <w:tblGrid>
        <w:gridCol w:w="640"/>
        <w:gridCol w:w="1710"/>
        <w:gridCol w:w="1676"/>
        <w:gridCol w:w="5718"/>
        <w:gridCol w:w="5050"/>
      </w:tblGrid>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Существительные собственные и нарицательные. </w:t>
            </w:r>
          </w:p>
        </w:tc>
        <w:tc>
          <w:tcPr>
            <w:tcW w:w="5050"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line="283"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имён </w:t>
            </w:r>
            <w:r w:rsidRPr="00892B5A">
              <w:rPr>
                <w:rFonts w:ascii="Times New Roman" w:eastAsia="Times New Roman" w:hAnsi="Times New Roman" w:cs="Times New Roman"/>
                <w:color w:val="000000"/>
                <w:sz w:val="24"/>
              </w:rPr>
              <w:tab/>
              <w:t xml:space="preserve">собственных </w:t>
            </w:r>
            <w:r w:rsidRPr="00892B5A">
              <w:rPr>
                <w:rFonts w:ascii="Times New Roman" w:eastAsia="Times New Roman" w:hAnsi="Times New Roman" w:cs="Times New Roman"/>
                <w:color w:val="000000"/>
                <w:sz w:val="24"/>
              </w:rPr>
              <w:tab/>
              <w:t xml:space="preserve">случаями написания их в кавычках.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 </w:t>
            </w:r>
          </w:p>
          <w:p w:rsidR="00892B5A" w:rsidRPr="00892B5A" w:rsidRDefault="00892B5A" w:rsidP="00892B5A">
            <w:pPr>
              <w:spacing w:line="257" w:lineRule="auto"/>
              <w:ind w:right="460"/>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Учиться определять падежи данных существительных по вопросам. </w:t>
            </w:r>
          </w:p>
          <w:p w:rsidR="00892B5A" w:rsidRPr="00892B5A" w:rsidRDefault="00892B5A" w:rsidP="00892B5A">
            <w:pPr>
              <w:spacing w:line="248" w:lineRule="auto"/>
              <w:ind w:right="461"/>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Познакомиться с понятием о начальной форме существительного. Учиться ставить существительные в начальную форму. </w:t>
            </w:r>
          </w:p>
          <w:p w:rsidR="00892B5A" w:rsidRPr="00892B5A" w:rsidRDefault="00892B5A" w:rsidP="00892B5A">
            <w:pPr>
              <w:spacing w:line="248" w:lineRule="auto"/>
              <w:ind w:right="464"/>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Продолжать работу с текстом. Находить в нём основную мысль, подбирать дополнительные факты для подтверждения основной мысли.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Познакомиться с основными частями текста письма. Потренироваться в правильном расположении частей письма на листе бумаги. Прочитать </w:t>
            </w: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Большая буква в именах собственных.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72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Кавычки в именах собственных.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73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w:t>
            </w:r>
            <w:proofErr w:type="gramStart"/>
            <w:r w:rsidRPr="00892B5A">
              <w:rPr>
                <w:rFonts w:ascii="Times New Roman" w:eastAsia="Times New Roman" w:hAnsi="Times New Roman" w:cs="Times New Roman"/>
                <w:color w:val="000000"/>
                <w:sz w:val="24"/>
              </w:rPr>
              <w:t>написаний  существительных</w:t>
            </w:r>
            <w:proofErr w:type="gramEnd"/>
            <w:r w:rsidRPr="00892B5A">
              <w:rPr>
                <w:rFonts w:ascii="Times New Roman" w:eastAsia="Times New Roman" w:hAnsi="Times New Roman" w:cs="Times New Roman"/>
                <w:color w:val="000000"/>
                <w:sz w:val="24"/>
              </w:rPr>
              <w:t xml:space="preserve"> собственных и  нарицательных.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74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Имя существительное. Закрепление знаний.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75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76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w:t>
            </w:r>
            <w:proofErr w:type="gramStart"/>
            <w:r w:rsidRPr="00892B5A">
              <w:rPr>
                <w:rFonts w:ascii="Times New Roman" w:eastAsia="Times New Roman" w:hAnsi="Times New Roman" w:cs="Times New Roman"/>
                <w:color w:val="000000"/>
                <w:sz w:val="24"/>
              </w:rPr>
              <w:t>за  II</w:t>
            </w:r>
            <w:proofErr w:type="gramEnd"/>
            <w:r w:rsidRPr="00892B5A">
              <w:rPr>
                <w:rFonts w:ascii="Times New Roman" w:eastAsia="Times New Roman" w:hAnsi="Times New Roman" w:cs="Times New Roman"/>
                <w:color w:val="000000"/>
                <w:sz w:val="24"/>
              </w:rPr>
              <w:t xml:space="preserve"> четверть.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77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9744"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5303"/>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Изменение существительных по падежам. 16ч.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78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Понятие о склонении.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79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Определение падежей существительных по вопросам.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Именительный падеж – кто? что?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Родительный падеж – кого? чего?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82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Дательный падеж – кому? чему?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83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Винительный падеж – кого? что?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84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Творительный падеж – кем? чем?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85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Предложный падеж – о ком? о чём? </w:t>
            </w:r>
          </w:p>
        </w:tc>
        <w:tc>
          <w:tcPr>
            <w:tcW w:w="5050"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2" w:type="dxa"/>
        </w:tblCellMar>
        <w:tblLook w:val="04A0" w:firstRow="1" w:lastRow="0" w:firstColumn="1" w:lastColumn="0" w:noHBand="0" w:noVBand="1"/>
      </w:tblPr>
      <w:tblGrid>
        <w:gridCol w:w="640"/>
        <w:gridCol w:w="1711"/>
        <w:gridCol w:w="1676"/>
        <w:gridCol w:w="5717"/>
        <w:gridCol w:w="5050"/>
      </w:tblGrid>
      <w:tr w:rsidR="00892B5A" w:rsidRPr="00892B5A" w:rsidTr="00052715">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Подтверждение основной мысли текста дополнительными фактами. </w:t>
            </w:r>
          </w:p>
        </w:tc>
        <w:tc>
          <w:tcPr>
            <w:tcW w:w="5050"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167" w:line="301" w:lineRule="auto"/>
              <w:ind w:right="130"/>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историческую справку и поделиться с одноклассниками интересными сведениями о книжках- письмовниках.</w:t>
            </w: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61"/>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 </w:t>
            </w:r>
          </w:p>
          <w:p w:rsidR="00892B5A" w:rsidRPr="00892B5A" w:rsidRDefault="00892B5A" w:rsidP="00892B5A">
            <w:pPr>
              <w:spacing w:after="51" w:line="237" w:lineRule="auto"/>
              <w:ind w:right="61"/>
              <w:jc w:val="both"/>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r w:rsidRPr="00892B5A">
              <w:rPr>
                <w:rFonts w:ascii="Times New Roman" w:eastAsia="Times New Roman" w:hAnsi="Times New Roman" w:cs="Times New Roman"/>
                <w:color w:val="000000"/>
                <w:sz w:val="24"/>
              </w:rPr>
              <w:t xml:space="preserve">Упражняться в подробном описании предмета, его качества и свойства с помощью прилагательных </w:t>
            </w:r>
          </w:p>
          <w:p w:rsidR="00892B5A" w:rsidRPr="00892B5A" w:rsidRDefault="00892B5A" w:rsidP="00892B5A">
            <w:pPr>
              <w:spacing w:after="4" w:line="269"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(коллективные упражнения). Познакомиться с прилагательными, противоположными по значению. Учиться находить в тексте и составлять пары прилагательных, противоположных по значению. Распространять предложения прилагательными, </w:t>
            </w:r>
          </w:p>
          <w:p w:rsidR="00892B5A" w:rsidRPr="00892B5A" w:rsidRDefault="00892B5A" w:rsidP="00892B5A">
            <w:pPr>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противоположными по значению выделенным прилагательным.</w:t>
            </w:r>
            <w:r w:rsidRPr="00892B5A">
              <w:rPr>
                <w:rFonts w:ascii="Times New Roman" w:eastAsia="Times New Roman" w:hAnsi="Times New Roman" w:cs="Times New Roman"/>
                <w:b/>
                <w:color w:val="000000"/>
                <w:sz w:val="24"/>
              </w:rPr>
              <w:t xml:space="preserve"> </w:t>
            </w: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Понятие о начальной форме.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88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Постановка существительных в начальную форму.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89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Изменение существительных по падежам. Закрепление полученных знаний.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90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91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Контрольная работа по теме «Имя существительное».</w:t>
            </w:r>
            <w:r w:rsidRPr="00892B5A">
              <w:rPr>
                <w:rFonts w:ascii="Times New Roman" w:eastAsia="Times New Roman" w:hAnsi="Times New Roman" w:cs="Times New Roman"/>
                <w:b/>
                <w:color w:val="000000"/>
                <w:sz w:val="24"/>
              </w:rPr>
              <w:t xml:space="preserve">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93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 Р. Коллективное сочинение по плану и опорным словосочетаниям.  Работа над ошибками.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9744"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7665"/>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Имя прилагательное. 4ч.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Значение прилагательных в речи.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Описание явлений природы с помощью прилагательных.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Описание человека, </w:t>
            </w:r>
            <w:proofErr w:type="gramStart"/>
            <w:r w:rsidRPr="00892B5A">
              <w:rPr>
                <w:rFonts w:ascii="Times New Roman" w:eastAsia="Times New Roman" w:hAnsi="Times New Roman" w:cs="Times New Roman"/>
                <w:color w:val="000000"/>
                <w:sz w:val="24"/>
              </w:rPr>
              <w:t>животных  с</w:t>
            </w:r>
            <w:proofErr w:type="gramEnd"/>
            <w:r w:rsidRPr="00892B5A">
              <w:rPr>
                <w:rFonts w:ascii="Times New Roman" w:eastAsia="Times New Roman" w:hAnsi="Times New Roman" w:cs="Times New Roman"/>
                <w:color w:val="000000"/>
                <w:sz w:val="24"/>
              </w:rPr>
              <w:t xml:space="preserve"> помощью прилагательных. </w:t>
            </w:r>
          </w:p>
        </w:tc>
        <w:tc>
          <w:tcPr>
            <w:tcW w:w="5050"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97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Прилагательные, противоположные по смыслу. </w:t>
            </w:r>
          </w:p>
        </w:tc>
        <w:tc>
          <w:tcPr>
            <w:tcW w:w="5050"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ind w:right="65"/>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Наблюдать за изменением прилагательных по родам и числам и учиться делать выводы о зависимости </w:t>
            </w:r>
          </w:p>
        </w:tc>
      </w:tr>
      <w:tr w:rsidR="00892B5A" w:rsidRPr="00892B5A" w:rsidTr="00052715">
        <w:trPr>
          <w:trHeight w:val="525"/>
        </w:trPr>
        <w:tc>
          <w:tcPr>
            <w:tcW w:w="9744"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4789"/>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Изменение прилагательных по родам и числам. 9ч.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98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7"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Изменение прилагательных по родам. </w:t>
            </w:r>
          </w:p>
        </w:tc>
        <w:tc>
          <w:tcPr>
            <w:tcW w:w="5050"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2" w:type="dxa"/>
        </w:tblCellMar>
        <w:tblLook w:val="04A0" w:firstRow="1" w:lastRow="0" w:firstColumn="1" w:lastColumn="0" w:noHBand="0" w:noVBand="1"/>
      </w:tblPr>
      <w:tblGrid>
        <w:gridCol w:w="640"/>
        <w:gridCol w:w="1710"/>
        <w:gridCol w:w="1676"/>
        <w:gridCol w:w="5718"/>
        <w:gridCol w:w="5050"/>
      </w:tblGrid>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99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Окончания прилагательных мужского рода. </w:t>
            </w:r>
          </w:p>
        </w:tc>
        <w:tc>
          <w:tcPr>
            <w:tcW w:w="5050"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line="248" w:lineRule="auto"/>
              <w:ind w:right="62"/>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грамматических признаков прилагательных от существительных. Учиться доказывать правильность своих выводов, подкрепляя их примерами. </w:t>
            </w:r>
          </w:p>
          <w:p w:rsidR="00892B5A" w:rsidRPr="00892B5A" w:rsidRDefault="00892B5A" w:rsidP="00892B5A">
            <w:pPr>
              <w:spacing w:line="246" w:lineRule="auto"/>
              <w:ind w:right="61"/>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Познакомиться с понятием о склонении прилагательных. Учиться ставить вопросы к прилагательным в косвенных падежах, выделять окончания вопросов и окончания прилагательных. </w:t>
            </w:r>
          </w:p>
          <w:p w:rsidR="00892B5A" w:rsidRPr="00892B5A" w:rsidRDefault="00892B5A" w:rsidP="00892B5A">
            <w:pPr>
              <w:spacing w:line="246" w:lineRule="auto"/>
              <w:ind w:right="60"/>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Овладевать умением склонять прилагательные мужского и среднего рода по падежам. Выделять из предложения сочетания прилагательных с существительными, определять их падеж по вопросам и выделять окончания прилагательных. </w:t>
            </w:r>
          </w:p>
          <w:p w:rsidR="00892B5A" w:rsidRPr="00892B5A" w:rsidRDefault="00892B5A" w:rsidP="00892B5A">
            <w:pPr>
              <w:spacing w:line="237" w:lineRule="auto"/>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Сочинять диалог на основе повествовательного текста, в котором </w:t>
            </w:r>
          </w:p>
          <w:p w:rsidR="00892B5A" w:rsidRPr="00892B5A" w:rsidRDefault="00892B5A" w:rsidP="00892B5A">
            <w:pPr>
              <w:spacing w:after="204" w:line="269" w:lineRule="auto"/>
              <w:ind w:right="63"/>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«прячется» разговор героев; использовать для этого данную схему диалога и начало фраз героев. Закреплять умение делить текст на части по данному плану и записывать текст, соблюдая красную строку.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100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Окончания </w:t>
            </w:r>
            <w:proofErr w:type="gramStart"/>
            <w:r w:rsidRPr="00892B5A">
              <w:rPr>
                <w:rFonts w:ascii="Times New Roman" w:eastAsia="Times New Roman" w:hAnsi="Times New Roman" w:cs="Times New Roman"/>
                <w:color w:val="000000"/>
                <w:sz w:val="24"/>
              </w:rPr>
              <w:t>прилагательных  женского</w:t>
            </w:r>
            <w:proofErr w:type="gramEnd"/>
            <w:r w:rsidRPr="00892B5A">
              <w:rPr>
                <w:rFonts w:ascii="Times New Roman" w:eastAsia="Times New Roman" w:hAnsi="Times New Roman" w:cs="Times New Roman"/>
                <w:color w:val="000000"/>
                <w:sz w:val="24"/>
              </w:rPr>
              <w:t xml:space="preserve">  рода.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Окончания </w:t>
            </w:r>
            <w:proofErr w:type="gramStart"/>
            <w:r w:rsidRPr="00892B5A">
              <w:rPr>
                <w:rFonts w:ascii="Times New Roman" w:eastAsia="Times New Roman" w:hAnsi="Times New Roman" w:cs="Times New Roman"/>
                <w:color w:val="000000"/>
                <w:sz w:val="24"/>
              </w:rPr>
              <w:t>прилагательных  среднего</w:t>
            </w:r>
            <w:proofErr w:type="gramEnd"/>
            <w:r w:rsidRPr="00892B5A">
              <w:rPr>
                <w:rFonts w:ascii="Times New Roman" w:eastAsia="Times New Roman" w:hAnsi="Times New Roman" w:cs="Times New Roman"/>
                <w:color w:val="000000"/>
                <w:sz w:val="24"/>
              </w:rPr>
              <w:t xml:space="preserve"> рода.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102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Определение родовых окончаний прилагательных.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103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Изменение прилагательных по числам.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104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Род и число прилагательных.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105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106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9744"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3884"/>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Склонение прилагательных мужского и среднего рода. 14ч.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107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Понятие о склонении прилагательных.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108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Постановка вопросов к прилагательным в косвенных падежах.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109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Именительный падеж прилагательных мужского и среднего рода.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110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roofErr w:type="gramStart"/>
            <w:r w:rsidRPr="00892B5A">
              <w:rPr>
                <w:rFonts w:ascii="Times New Roman" w:eastAsia="Times New Roman" w:hAnsi="Times New Roman" w:cs="Times New Roman"/>
                <w:color w:val="000000"/>
                <w:sz w:val="24"/>
              </w:rPr>
              <w:t>Родительный  падеж</w:t>
            </w:r>
            <w:proofErr w:type="gramEnd"/>
            <w:r w:rsidRPr="00892B5A">
              <w:rPr>
                <w:rFonts w:ascii="Times New Roman" w:eastAsia="Times New Roman" w:hAnsi="Times New Roman" w:cs="Times New Roman"/>
                <w:color w:val="000000"/>
                <w:sz w:val="24"/>
              </w:rPr>
              <w:t xml:space="preserve"> прилагательных мужского и среднего рода.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111 </w:t>
            </w:r>
          </w:p>
        </w:tc>
        <w:tc>
          <w:tcPr>
            <w:tcW w:w="1710"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Дательный падеж прилагательных мужского и среднего рода. </w:t>
            </w:r>
          </w:p>
        </w:tc>
        <w:tc>
          <w:tcPr>
            <w:tcW w:w="5050" w:type="dxa"/>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052715">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112 </w:t>
            </w:r>
          </w:p>
        </w:tc>
        <w:tc>
          <w:tcPr>
            <w:tcW w:w="171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5718"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Винительный падеж прилагательных мужского и среднего рода. </w:t>
            </w:r>
          </w:p>
        </w:tc>
        <w:tc>
          <w:tcPr>
            <w:tcW w:w="5050" w:type="dxa"/>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102" w:type="dxa"/>
        </w:tblCellMar>
        <w:tblLook w:val="04A0" w:firstRow="1" w:lastRow="0" w:firstColumn="1" w:lastColumn="0" w:noHBand="0" w:noVBand="1"/>
      </w:tblPr>
      <w:tblGrid>
        <w:gridCol w:w="640"/>
        <w:gridCol w:w="1711"/>
        <w:gridCol w:w="1676"/>
        <w:gridCol w:w="6582"/>
        <w:gridCol w:w="4185"/>
      </w:tblGrid>
      <w:tr w:rsidR="00892B5A" w:rsidRPr="00892B5A" w:rsidTr="00892B5A">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113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Творительный падеж прилагательных мужского и среднего рода.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ind w:right="9"/>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Познакомиться с разной тематикой объявлений. Накапливать тематический словарь. Научиться называть и выделять в объявлении три основные части. Потренироваться составлять из разных частей школьные объявления. Прочитать историческую справку об устных объявлениях. Поделиться с одноклассниками интересными сведениями.</w:t>
            </w:r>
            <w:r w:rsidRPr="00892B5A">
              <w:rPr>
                <w:rFonts w:ascii="Times New Roman" w:eastAsia="Times New Roman" w:hAnsi="Times New Roman" w:cs="Times New Roman"/>
                <w:b/>
                <w:color w:val="000000"/>
                <w:sz w:val="24"/>
              </w:rPr>
              <w:t xml:space="preserve"> </w:t>
            </w:r>
          </w:p>
        </w:tc>
      </w:tr>
      <w:tr w:rsidR="00892B5A" w:rsidRPr="00892B5A" w:rsidTr="00892B5A">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Предложный падеж прилагательных мужского и среднего рода.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Склонение прилагательных мужского и среднего рода. Закрепление знаний.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both"/>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Контрольная </w:t>
            </w:r>
            <w:proofErr w:type="gramStart"/>
            <w:r w:rsidRPr="00892B5A">
              <w:rPr>
                <w:rFonts w:ascii="Times New Roman" w:eastAsia="Times New Roman" w:hAnsi="Times New Roman" w:cs="Times New Roman"/>
                <w:color w:val="000000"/>
                <w:sz w:val="24"/>
              </w:rPr>
              <w:t>работа  по</w:t>
            </w:r>
            <w:proofErr w:type="gramEnd"/>
            <w:r w:rsidRPr="00892B5A">
              <w:rPr>
                <w:rFonts w:ascii="Times New Roman" w:eastAsia="Times New Roman" w:hAnsi="Times New Roman" w:cs="Times New Roman"/>
                <w:color w:val="000000"/>
                <w:sz w:val="24"/>
              </w:rPr>
              <w:t xml:space="preserve"> теме «Склонение прилагательных мужского и среднего рода».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118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119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Объявление.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120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Объявление. Закрепление.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9131"/>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Глагол. 3ч.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121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Значение глаголов в речи.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r w:rsidRPr="00892B5A">
              <w:rPr>
                <w:rFonts w:ascii="Times New Roman" w:eastAsia="Times New Roman" w:hAnsi="Times New Roman" w:cs="Times New Roman"/>
                <w:color w:val="000000"/>
                <w:sz w:val="24"/>
              </w:rPr>
              <w:t xml:space="preserve"> </w:t>
            </w:r>
          </w:p>
          <w:p w:rsidR="00892B5A" w:rsidRPr="00892B5A" w:rsidRDefault="00892B5A" w:rsidP="00892B5A">
            <w:pPr>
              <w:spacing w:after="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Обсудить значение глагола в речи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lastRenderedPageBreak/>
              <w:t xml:space="preserve">(какие действия называет) и в предложении (каким членом предложения является). Познакомиться с глаголами, противоположными по значению, учиться составлять из них пары и </w:t>
            </w: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Глаголы, противоположные по значению.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123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существительных, прилагательных и глаголов.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624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Изменение глаголов по временам. 6ч.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Настоящее время глаголов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125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Прошедшее время глаголов.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59" w:type="dxa"/>
        </w:tblCellMar>
        <w:tblLook w:val="04A0" w:firstRow="1" w:lastRow="0" w:firstColumn="1" w:lastColumn="0" w:noHBand="0" w:noVBand="1"/>
      </w:tblPr>
      <w:tblGrid>
        <w:gridCol w:w="640"/>
        <w:gridCol w:w="1710"/>
        <w:gridCol w:w="1676"/>
        <w:gridCol w:w="6582"/>
        <w:gridCol w:w="4186"/>
      </w:tblGrid>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за 3четверть.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включать в предложения. </w:t>
            </w:r>
          </w:p>
          <w:p w:rsidR="00892B5A" w:rsidRPr="00892B5A" w:rsidRDefault="00892B5A" w:rsidP="00892B5A">
            <w:pPr>
              <w:spacing w:after="194" w:line="282"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Наблюдать за изменением глаголов по родам и числам и учиться делать выводы о значении этих свойств глагола. Учиться доказывать правильность своих выводов, подкрепляя их примерами. </w:t>
            </w:r>
          </w:p>
          <w:p w:rsidR="00892B5A" w:rsidRPr="00892B5A" w:rsidRDefault="00892B5A" w:rsidP="00892B5A">
            <w:pPr>
              <w:spacing w:after="188" w:line="283" w:lineRule="auto"/>
              <w:ind w:right="2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Учиться различать глаголы по временам, изменять их по числам. Отрабатывать умение ставить вопросы к глаголам. Познакомиться с текстами, описывающими интересный случай или занимательную историю. Учиться использовать в них особые слова и словосочетания, которые </w:t>
            </w:r>
            <w:r w:rsidRPr="00892B5A">
              <w:rPr>
                <w:rFonts w:ascii="Times New Roman" w:eastAsia="Times New Roman" w:hAnsi="Times New Roman" w:cs="Times New Roman"/>
                <w:color w:val="000000"/>
                <w:sz w:val="24"/>
              </w:rPr>
              <w:lastRenderedPageBreak/>
              <w:t>помогут связать части текста по смыслу.</w:t>
            </w:r>
            <w:r w:rsidRPr="00892B5A">
              <w:rPr>
                <w:rFonts w:ascii="Times New Roman" w:eastAsia="Times New Roman" w:hAnsi="Times New Roman" w:cs="Times New Roman"/>
                <w:b/>
                <w:color w:val="000000"/>
                <w:sz w:val="24"/>
              </w:rPr>
              <w:t xml:space="preserve"> </w:t>
            </w:r>
          </w:p>
          <w:p w:rsidR="00892B5A" w:rsidRPr="00892B5A" w:rsidRDefault="00892B5A" w:rsidP="00892B5A">
            <w:pPr>
              <w:spacing w:after="220"/>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128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Будущее время глаголов.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129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глаголов по временам.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6488"/>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Изменение глаголов по числам. 9ч.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130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Единственное и множественное число глаголов настоящего времени.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131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Единственное и множественное число глаголов будущего времени.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Единственное и множественное число глаголов прошедшего времени.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133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Связь частей в тексте.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134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roofErr w:type="gramStart"/>
            <w:r w:rsidRPr="00892B5A">
              <w:rPr>
                <w:rFonts w:ascii="Times New Roman" w:eastAsia="Times New Roman" w:hAnsi="Times New Roman" w:cs="Times New Roman"/>
                <w:color w:val="000000"/>
                <w:sz w:val="24"/>
              </w:rPr>
              <w:t>Коллективный  рассказ</w:t>
            </w:r>
            <w:proofErr w:type="gramEnd"/>
            <w:r w:rsidRPr="00892B5A">
              <w:rPr>
                <w:rFonts w:ascii="Times New Roman" w:eastAsia="Times New Roman" w:hAnsi="Times New Roman" w:cs="Times New Roman"/>
                <w:color w:val="000000"/>
                <w:sz w:val="24"/>
              </w:rPr>
              <w:t xml:space="preserve"> на основе распространения данного текста.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Подготовка к контрольной работе.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Контрольный диктант по теме «Глагол».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138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10608" w:type="dxa"/>
            <w:gridSpan w:val="4"/>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Предложение. Текст. 1ч. </w:t>
            </w:r>
          </w:p>
        </w:tc>
        <w:tc>
          <w:tcPr>
            <w:tcW w:w="418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jc w:val="cente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Восстановить в памяти знания о </w:t>
            </w: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70" w:type="dxa"/>
        </w:tblCellMar>
        <w:tblLook w:val="04A0" w:firstRow="1" w:lastRow="0" w:firstColumn="1" w:lastColumn="0" w:noHBand="0" w:noVBand="1"/>
      </w:tblPr>
      <w:tblGrid>
        <w:gridCol w:w="640"/>
        <w:gridCol w:w="1711"/>
        <w:gridCol w:w="1676"/>
        <w:gridCol w:w="6582"/>
        <w:gridCol w:w="4185"/>
      </w:tblGrid>
      <w:tr w:rsidR="00892B5A" w:rsidRPr="00892B5A" w:rsidTr="00892B5A">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139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повествовательных, вопросительных </w:t>
            </w:r>
            <w:proofErr w:type="gramStart"/>
            <w:r w:rsidRPr="00892B5A">
              <w:rPr>
                <w:rFonts w:ascii="Times New Roman" w:eastAsia="Times New Roman" w:hAnsi="Times New Roman" w:cs="Times New Roman"/>
                <w:color w:val="000000"/>
                <w:sz w:val="24"/>
              </w:rPr>
              <w:t>и  восклицательных</w:t>
            </w:r>
            <w:proofErr w:type="gramEnd"/>
            <w:r w:rsidRPr="00892B5A">
              <w:rPr>
                <w:rFonts w:ascii="Times New Roman" w:eastAsia="Times New Roman" w:hAnsi="Times New Roman" w:cs="Times New Roman"/>
                <w:color w:val="000000"/>
                <w:sz w:val="24"/>
              </w:rPr>
              <w:t xml:space="preserve"> предложений.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188" w:line="282"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разных по интонации предложениях. Дополнить вывод о различиях, характерных для повествовательных, вопросительных и восклицательных предложений. Уметь привести примеры. </w:t>
            </w:r>
          </w:p>
          <w:p w:rsidR="00892B5A" w:rsidRPr="00892B5A" w:rsidRDefault="00892B5A" w:rsidP="00892B5A">
            <w:pPr>
              <w:spacing w:after="3" w:line="274" w:lineRule="auto"/>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Отрабатывать умение ставить запятые между однородными членами предложения без союзов и с одиночным союзом </w:t>
            </w:r>
            <w:r w:rsidRPr="00892B5A">
              <w:rPr>
                <w:rFonts w:ascii="Times New Roman" w:eastAsia="Times New Roman" w:hAnsi="Times New Roman" w:cs="Times New Roman"/>
                <w:i/>
                <w:color w:val="000000"/>
                <w:sz w:val="24"/>
              </w:rPr>
              <w:t xml:space="preserve">и. </w:t>
            </w:r>
            <w:r w:rsidRPr="00892B5A">
              <w:rPr>
                <w:rFonts w:ascii="Times New Roman" w:eastAsia="Times New Roman" w:hAnsi="Times New Roman" w:cs="Times New Roman"/>
                <w:color w:val="000000"/>
                <w:sz w:val="24"/>
              </w:rPr>
              <w:t xml:space="preserve">Познакомиться с обращением, его значением в речи. Потренироваться в чтении обращений с особой звательной интонацией. Понаблюдать за местом обращения в </w:t>
            </w:r>
            <w:r w:rsidRPr="00892B5A">
              <w:rPr>
                <w:rFonts w:ascii="Times New Roman" w:eastAsia="Times New Roman" w:hAnsi="Times New Roman" w:cs="Times New Roman"/>
                <w:color w:val="000000"/>
                <w:sz w:val="24"/>
              </w:rPr>
              <w:lastRenderedPageBreak/>
              <w:t xml:space="preserve">предложении и выделением обращения при письме запятыми.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Использовать обращения в диалогах. Придумывать добрые, ласковые слова-обращения участникам диалога.</w:t>
            </w:r>
            <w:r w:rsidRPr="00892B5A">
              <w:rPr>
                <w:rFonts w:ascii="Times New Roman" w:eastAsia="Times New Roman" w:hAnsi="Times New Roman" w:cs="Times New Roman"/>
                <w:b/>
                <w:color w:val="000000"/>
                <w:sz w:val="24"/>
              </w:rPr>
              <w:t xml:space="preserve"> </w:t>
            </w:r>
          </w:p>
        </w:tc>
      </w:tr>
      <w:tr w:rsidR="00892B5A" w:rsidRPr="00892B5A" w:rsidTr="00892B5A">
        <w:trPr>
          <w:trHeight w:val="531"/>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5757"/>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Однородные члены предложения. 5 часов.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140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Определение однородных членов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141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Однородные члены предложения без союзов.</w:t>
            </w:r>
            <w:r w:rsidRPr="00892B5A">
              <w:rPr>
                <w:rFonts w:ascii="Times New Roman" w:eastAsia="Times New Roman" w:hAnsi="Times New Roman" w:cs="Times New Roman"/>
                <w:b/>
                <w:color w:val="000000"/>
                <w:sz w:val="24"/>
              </w:rPr>
              <w:t xml:space="preserve">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Однородные члены предложения с союзом 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143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Однородные члены предложения без союзов и с союзом 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144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Письмо.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8332"/>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Обращение. 4часа.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145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Знакомство с обращением.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Место обращения в предложении.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Предложение. Закрепление знаний.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148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10608" w:type="dxa"/>
            <w:gridSpan w:val="4"/>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7867"/>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Предложение.11 часов.</w:t>
            </w:r>
            <w:r w:rsidRPr="00892B5A">
              <w:rPr>
                <w:rFonts w:ascii="Times New Roman" w:eastAsia="Times New Roman" w:hAnsi="Times New Roman" w:cs="Times New Roman"/>
                <w:color w:val="000000"/>
                <w:sz w:val="24"/>
              </w:rPr>
              <w:t xml:space="preserve"> </w:t>
            </w:r>
            <w:r w:rsidRPr="00892B5A">
              <w:rPr>
                <w:rFonts w:ascii="Times New Roman" w:eastAsia="Times New Roman" w:hAnsi="Times New Roman" w:cs="Times New Roman"/>
                <w:b/>
                <w:color w:val="000000"/>
                <w:sz w:val="24"/>
              </w:rPr>
              <w:t xml:space="preserve">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149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Главные члены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150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Второстепенные члены предложения.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84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151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Постановка вопросов от главных членов предложения к второстепенным членам.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892B5A" w:rsidRPr="00892B5A" w:rsidRDefault="00892B5A" w:rsidP="00892B5A">
      <w:pPr>
        <w:spacing w:after="0"/>
        <w:ind w:right="15143"/>
        <w:rPr>
          <w:rFonts w:ascii="Times New Roman" w:eastAsia="Times New Roman" w:hAnsi="Times New Roman" w:cs="Times New Roman"/>
          <w:color w:val="000000"/>
          <w:sz w:val="24"/>
          <w:lang w:eastAsia="ru-RU"/>
        </w:rPr>
      </w:pPr>
    </w:p>
    <w:tbl>
      <w:tblPr>
        <w:tblStyle w:val="TableGrid"/>
        <w:tblW w:w="14794" w:type="dxa"/>
        <w:tblInd w:w="-110" w:type="dxa"/>
        <w:tblCellMar>
          <w:top w:w="16" w:type="dxa"/>
          <w:left w:w="105" w:type="dxa"/>
          <w:right w:w="110" w:type="dxa"/>
        </w:tblCellMar>
        <w:tblLook w:val="04A0" w:firstRow="1" w:lastRow="0" w:firstColumn="1" w:lastColumn="0" w:noHBand="0" w:noVBand="1"/>
      </w:tblPr>
      <w:tblGrid>
        <w:gridCol w:w="640"/>
        <w:gridCol w:w="1711"/>
        <w:gridCol w:w="1676"/>
        <w:gridCol w:w="6582"/>
        <w:gridCol w:w="4185"/>
      </w:tblGrid>
      <w:tr w:rsidR="00892B5A" w:rsidRPr="00892B5A" w:rsidTr="00892B5A">
        <w:trPr>
          <w:trHeight w:val="846"/>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Различение распространённых и нераспространённых предложений.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153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Дополнение предложения однородными членами.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Простые и сложные предложения.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Обобщение пройденного материала.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Контрольные вопросы и задания.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157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Подготовка к контрольной работе.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lastRenderedPageBreak/>
              <w:t xml:space="preserve">158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Промежуточная аттестация. Контрольная работа.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159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Работа над ошибками.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14794" w:type="dxa"/>
            <w:gridSpan w:val="5"/>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ind w:right="12184"/>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Повторение. 11часов.  </w:t>
            </w: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160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Состав слова.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spacing w:after="215"/>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 </w:t>
            </w: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161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гласных и согласных в корне и приставке.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162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Правописание гласных и согласных в корне и приставке.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163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Имя существительное.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164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Имя прилагательное.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165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Глагол.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166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Имя существительное.  Имя прилагательное. Глагол.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0"/>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167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Разбор предложений по членам и частям речи.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168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Текст. Работа с текстом. </w:t>
            </w:r>
          </w:p>
        </w:tc>
        <w:tc>
          <w:tcPr>
            <w:tcW w:w="4186" w:type="dxa"/>
            <w:vMerge w:val="restart"/>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25"/>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169 </w:t>
            </w:r>
          </w:p>
        </w:tc>
        <w:tc>
          <w:tcPr>
            <w:tcW w:w="1711" w:type="dxa"/>
            <w:tcBorders>
              <w:top w:val="single" w:sz="4" w:space="0" w:color="000000"/>
              <w:left w:val="single" w:sz="4" w:space="0" w:color="000000"/>
              <w:bottom w:val="single" w:sz="4" w:space="0" w:color="000000"/>
              <w:right w:val="single" w:sz="4" w:space="0" w:color="000000"/>
            </w:tcBorders>
            <w:vAlign w:val="bottom"/>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Объявление. </w:t>
            </w:r>
          </w:p>
        </w:tc>
        <w:tc>
          <w:tcPr>
            <w:tcW w:w="0" w:type="auto"/>
            <w:vMerge/>
            <w:tcBorders>
              <w:top w:val="nil"/>
              <w:left w:val="single" w:sz="4" w:space="0" w:color="000000"/>
              <w:bottom w:val="nil"/>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r w:rsidR="00892B5A" w:rsidRPr="00892B5A" w:rsidTr="00892B5A">
        <w:trPr>
          <w:trHeight w:val="531"/>
        </w:trPr>
        <w:tc>
          <w:tcPr>
            <w:tcW w:w="640"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170 </w:t>
            </w:r>
          </w:p>
        </w:tc>
        <w:tc>
          <w:tcPr>
            <w:tcW w:w="1711"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c>
          <w:tcPr>
            <w:tcW w:w="1676"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b/>
                <w:color w:val="000000"/>
                <w:sz w:val="24"/>
              </w:rPr>
              <w:t xml:space="preserve"> </w:t>
            </w:r>
          </w:p>
        </w:tc>
        <w:tc>
          <w:tcPr>
            <w:tcW w:w="6582" w:type="dxa"/>
            <w:tcBorders>
              <w:top w:val="single" w:sz="4" w:space="0" w:color="000000"/>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r w:rsidRPr="00892B5A">
              <w:rPr>
                <w:rFonts w:ascii="Times New Roman" w:eastAsia="Times New Roman" w:hAnsi="Times New Roman" w:cs="Times New Roman"/>
                <w:color w:val="000000"/>
                <w:sz w:val="24"/>
              </w:rPr>
              <w:t xml:space="preserve">Деловое письмо. Объявление. Закрепление. </w:t>
            </w:r>
          </w:p>
        </w:tc>
        <w:tc>
          <w:tcPr>
            <w:tcW w:w="0" w:type="auto"/>
            <w:vMerge/>
            <w:tcBorders>
              <w:top w:val="nil"/>
              <w:left w:val="single" w:sz="4" w:space="0" w:color="000000"/>
              <w:bottom w:val="single" w:sz="4" w:space="0" w:color="000000"/>
              <w:right w:val="single" w:sz="4" w:space="0" w:color="000000"/>
            </w:tcBorders>
          </w:tcPr>
          <w:p w:rsidR="00892B5A" w:rsidRPr="00892B5A" w:rsidRDefault="00892B5A" w:rsidP="00892B5A">
            <w:pPr>
              <w:rPr>
                <w:rFonts w:ascii="Times New Roman" w:eastAsia="Times New Roman" w:hAnsi="Times New Roman" w:cs="Times New Roman"/>
                <w:color w:val="000000"/>
                <w:sz w:val="24"/>
              </w:rPr>
            </w:pPr>
          </w:p>
        </w:tc>
      </w:tr>
    </w:tbl>
    <w:p w:rsidR="002E7CC6" w:rsidRDefault="002E7CC6"/>
    <w:sectPr w:rsidR="002E7CC6" w:rsidSect="00B232B9">
      <w:pgSz w:w="16838" w:h="11906" w:orient="landscape"/>
      <w:pgMar w:top="851" w:right="1134" w:bottom="212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69D" w:rsidRDefault="0018469D">
      <w:pPr>
        <w:spacing w:after="0" w:line="240" w:lineRule="auto"/>
      </w:pPr>
      <w:r>
        <w:separator/>
      </w:r>
    </w:p>
  </w:endnote>
  <w:endnote w:type="continuationSeparator" w:id="0">
    <w:p w:rsidR="0018469D" w:rsidRDefault="00184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pPr>
      <w:spacing w:after="120"/>
    </w:pPr>
    <w:r>
      <w:rPr>
        <w:rFonts w:ascii="Segoe UI Symbol" w:eastAsia="Segoe UI Symbol" w:hAnsi="Segoe UI Symbol" w:cs="Segoe UI Symbol"/>
      </w:rPr>
      <w:t>−</w:t>
    </w:r>
    <w:r>
      <w:rPr>
        <w:rFonts w:ascii="Arial" w:eastAsia="Arial" w:hAnsi="Arial" w:cs="Arial"/>
      </w:rPr>
      <w:t xml:space="preserve"> </w:t>
    </w:r>
  </w:p>
  <w:p w:rsidR="00892B5A" w:rsidRDefault="00892B5A">
    <w:pPr>
      <w:spacing w:after="0"/>
    </w:pPr>
    <w:r>
      <w:rPr>
        <w:rFonts w:ascii="Segoe UI Symbol" w:eastAsia="Segoe UI Symbol" w:hAnsi="Segoe UI Symbol" w:cs="Segoe UI Symbol"/>
      </w:rPr>
      <w:t>−</w:t>
    </w:r>
    <w:r>
      <w:rPr>
        <w:rFonts w:ascii="Arial" w:eastAsia="Arial" w:hAnsi="Arial" w:cs="Arial"/>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pPr>
      <w:spacing w:after="120"/>
    </w:pPr>
    <w:r>
      <w:rPr>
        <w:rFonts w:ascii="Segoe UI Symbol" w:eastAsia="Segoe UI Symbol" w:hAnsi="Segoe UI Symbol" w:cs="Segoe UI Symbol"/>
      </w:rPr>
      <w:t>−</w:t>
    </w:r>
    <w:r>
      <w:rPr>
        <w:rFonts w:ascii="Arial" w:eastAsia="Arial" w:hAnsi="Arial" w:cs="Arial"/>
      </w:rPr>
      <w:t xml:space="preserve"> </w:t>
    </w:r>
  </w:p>
  <w:p w:rsidR="00892B5A" w:rsidRDefault="00892B5A">
    <w:pPr>
      <w:spacing w:after="0"/>
    </w:pPr>
    <w:r>
      <w:rPr>
        <w:rFonts w:ascii="Segoe UI Symbol" w:eastAsia="Segoe UI Symbol" w:hAnsi="Segoe UI Symbol" w:cs="Segoe UI Symbol"/>
      </w:rPr>
      <w:t>−</w:t>
    </w:r>
    <w:r>
      <w:rPr>
        <w:rFonts w:ascii="Arial" w:eastAsia="Arial" w:hAnsi="Arial" w:cs="Arial"/>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pPr>
      <w:spacing w:after="120"/>
    </w:pPr>
    <w:r>
      <w:rPr>
        <w:rFonts w:ascii="Segoe UI Symbol" w:eastAsia="Segoe UI Symbol" w:hAnsi="Segoe UI Symbol" w:cs="Segoe UI Symbol"/>
      </w:rPr>
      <w:t>−</w:t>
    </w:r>
    <w:r>
      <w:rPr>
        <w:rFonts w:ascii="Arial" w:eastAsia="Arial" w:hAnsi="Arial" w:cs="Arial"/>
      </w:rPr>
      <w:t xml:space="preserve"> </w:t>
    </w:r>
  </w:p>
  <w:p w:rsidR="00892B5A" w:rsidRDefault="00892B5A">
    <w:pPr>
      <w:spacing w:after="0"/>
    </w:pPr>
    <w:r>
      <w:rPr>
        <w:rFonts w:ascii="Segoe UI Symbol" w:eastAsia="Segoe UI Symbol" w:hAnsi="Segoe UI Symbol" w:cs="Segoe UI Symbol"/>
      </w:rPr>
      <w:t>−</w:t>
    </w: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69D" w:rsidRDefault="0018469D">
      <w:pPr>
        <w:spacing w:after="0" w:line="240" w:lineRule="auto"/>
      </w:pPr>
      <w:r>
        <w:separator/>
      </w:r>
    </w:p>
  </w:footnote>
  <w:footnote w:type="continuationSeparator" w:id="0">
    <w:p w:rsidR="0018469D" w:rsidRDefault="00184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pPr>
      <w:spacing w:after="0"/>
    </w:pPr>
    <w:r>
      <w:rPr>
        <w:rFonts w:ascii="Segoe UI Symbol" w:eastAsia="Segoe UI Symbol" w:hAnsi="Segoe UI Symbol" w:cs="Segoe UI Symbol"/>
      </w:rPr>
      <w:t>−</w:t>
    </w:r>
    <w:r>
      <w:rPr>
        <w:rFonts w:ascii="Arial" w:eastAsia="Arial" w:hAnsi="Arial" w:cs="Arial"/>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pPr>
      <w:spacing w:after="0"/>
    </w:pPr>
    <w:r>
      <w:rPr>
        <w:rFonts w:ascii="Segoe UI Symbol" w:eastAsia="Segoe UI Symbol" w:hAnsi="Segoe UI Symbol" w:cs="Segoe UI Symbol"/>
      </w:rPr>
      <w:t>−</w:t>
    </w:r>
    <w:r>
      <w:rPr>
        <w:rFonts w:ascii="Arial" w:eastAsia="Arial" w:hAnsi="Arial" w:cs="Arial"/>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5A" w:rsidRDefault="00892B5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53236C"/>
    <w:multiLevelType w:val="hybridMultilevel"/>
    <w:tmpl w:val="18469ECA"/>
    <w:lvl w:ilvl="0" w:tplc="394EC254">
      <w:start w:val="1"/>
      <w:numFmt w:val="decimal"/>
      <w:lvlText w:val="%1"/>
      <w:lvlJc w:val="left"/>
      <w:pPr>
        <w:ind w:left="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0E146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C424E">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85E92">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0D8C2">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DC7366">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8802B4">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5070B6">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AD9D0">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5A"/>
    <w:rsid w:val="00052715"/>
    <w:rsid w:val="0018469D"/>
    <w:rsid w:val="002E7CC6"/>
    <w:rsid w:val="00772ED4"/>
    <w:rsid w:val="00892B5A"/>
    <w:rsid w:val="008D55BE"/>
    <w:rsid w:val="00B232B9"/>
    <w:rsid w:val="00CD6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B4413"/>
  <w15:chartTrackingRefBased/>
  <w15:docId w15:val="{E74397BC-E7AE-46A0-B931-C7845EAA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892B5A"/>
    <w:pPr>
      <w:keepNext/>
      <w:keepLines/>
      <w:spacing w:after="311"/>
      <w:ind w:left="10" w:right="255" w:hanging="10"/>
      <w:jc w:val="center"/>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2B5A"/>
    <w:rPr>
      <w:rFonts w:ascii="Times New Roman" w:eastAsia="Times New Roman" w:hAnsi="Times New Roman" w:cs="Times New Roman"/>
      <w:b/>
      <w:color w:val="000000"/>
      <w:sz w:val="24"/>
      <w:lang w:eastAsia="ru-RU"/>
    </w:rPr>
  </w:style>
  <w:style w:type="numbering" w:customStyle="1" w:styleId="11">
    <w:name w:val="Нет списка1"/>
    <w:next w:val="a2"/>
    <w:uiPriority w:val="99"/>
    <w:semiHidden/>
    <w:unhideWhenUsed/>
    <w:rsid w:val="00892B5A"/>
  </w:style>
  <w:style w:type="table" w:customStyle="1" w:styleId="TableGrid">
    <w:name w:val="TableGrid"/>
    <w:rsid w:val="00892B5A"/>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772ED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72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4736</Words>
  <Characters>27000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cp:lastPrinted>2024-08-31T08:39:00Z</cp:lastPrinted>
  <dcterms:created xsi:type="dcterms:W3CDTF">2024-08-31T07:57:00Z</dcterms:created>
  <dcterms:modified xsi:type="dcterms:W3CDTF">2024-09-06T11:40:00Z</dcterms:modified>
</cp:coreProperties>
</file>